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274" w14:textId="77777777" w:rsidR="00F87988" w:rsidRDefault="00181A76">
      <w:pPr>
        <w:spacing w:line="360" w:lineRule="auto"/>
        <w:rPr>
          <w:rFonts w:ascii="Times" w:eastAsia="Times" w:hAnsi="Times" w:cs="Times"/>
        </w:rPr>
      </w:pPr>
      <w:r>
        <w:rPr>
          <w:rFonts w:ascii="Times" w:eastAsia="Times" w:hAnsi="Times" w:cs="Times"/>
          <w:b/>
        </w:rPr>
        <w:t xml:space="preserve">S5 Table. </w:t>
      </w:r>
      <w:r>
        <w:rPr>
          <w:rFonts w:ascii="Times" w:eastAsia="Times" w:hAnsi="Times" w:cs="Times"/>
        </w:rPr>
        <w:t xml:space="preserve">Conditional estimates and 95% credible intervals for </w:t>
      </w:r>
      <w:proofErr w:type="spellStart"/>
      <w:r>
        <w:rPr>
          <w:rFonts w:ascii="Times" w:eastAsia="Times" w:hAnsi="Times" w:cs="Times"/>
        </w:rPr>
        <w:t>lnRR</w:t>
      </w:r>
      <w:proofErr w:type="spellEnd"/>
      <w:r>
        <w:rPr>
          <w:rFonts w:ascii="Times" w:eastAsia="Times" w:hAnsi="Times" w:cs="Times"/>
        </w:rPr>
        <w:t xml:space="preserve"> and </w:t>
      </w:r>
      <w:proofErr w:type="spellStart"/>
      <w:r>
        <w:rPr>
          <w:rFonts w:ascii="Times" w:eastAsia="Times" w:hAnsi="Times" w:cs="Times"/>
        </w:rPr>
        <w:t>lnCVR</w:t>
      </w:r>
      <w:proofErr w:type="spellEnd"/>
      <w:r>
        <w:rPr>
          <w:rFonts w:ascii="Times" w:eastAsia="Times" w:hAnsi="Times" w:cs="Times"/>
        </w:rPr>
        <w:t>, obtained from contrast multi-level regression (MLMR) models to assess the effect of sex on infarct volume. The intercept here represents studies in which “Both” sexes were used. Bold italicized estimates indicate that the 95% credible intervals do not span zero.</w:t>
      </w:r>
    </w:p>
    <w:tbl>
      <w:tblPr>
        <w:tblStyle w:val="a3"/>
        <w:tblW w:w="13958" w:type="dxa"/>
        <w:tblLayout w:type="fixed"/>
        <w:tblLook w:val="0400" w:firstRow="0" w:lastRow="0" w:firstColumn="0" w:lastColumn="0" w:noHBand="0" w:noVBand="1"/>
      </w:tblPr>
      <w:tblGrid>
        <w:gridCol w:w="4678"/>
        <w:gridCol w:w="1095"/>
        <w:gridCol w:w="1391"/>
        <w:gridCol w:w="1413"/>
        <w:gridCol w:w="2289"/>
        <w:gridCol w:w="1535"/>
        <w:gridCol w:w="1557"/>
      </w:tblGrid>
      <w:tr w:rsidR="00F87988" w14:paraId="2F818EDE" w14:textId="77777777">
        <w:trPr>
          <w:trHeight w:val="320"/>
        </w:trPr>
        <w:tc>
          <w:tcPr>
            <w:tcW w:w="4678" w:type="dxa"/>
            <w:vMerge w:val="restart"/>
            <w:tcBorders>
              <w:top w:val="single" w:sz="18" w:space="0" w:color="000000"/>
            </w:tcBorders>
            <w:shd w:val="clear" w:color="auto" w:fill="auto"/>
            <w:vAlign w:val="center"/>
          </w:tcPr>
          <w:p w14:paraId="00000275" w14:textId="77777777" w:rsidR="00F87988" w:rsidRDefault="00181A76">
            <w:pPr>
              <w:spacing w:before="120" w:after="60"/>
              <w:rPr>
                <w:rFonts w:ascii="Times" w:eastAsia="Times" w:hAnsi="Times" w:cs="Times"/>
              </w:rPr>
            </w:pPr>
            <w:r>
              <w:rPr>
                <w:rFonts w:ascii="Times" w:eastAsia="Times" w:hAnsi="Times" w:cs="Times"/>
              </w:rPr>
              <w:t>Parameters</w:t>
            </w:r>
          </w:p>
        </w:tc>
        <w:tc>
          <w:tcPr>
            <w:tcW w:w="3899" w:type="dxa"/>
            <w:gridSpan w:val="3"/>
            <w:tcBorders>
              <w:top w:val="single" w:sz="18" w:space="0" w:color="000000"/>
            </w:tcBorders>
            <w:shd w:val="clear" w:color="auto" w:fill="auto"/>
            <w:vAlign w:val="bottom"/>
          </w:tcPr>
          <w:p w14:paraId="00000276" w14:textId="77777777" w:rsidR="00F87988" w:rsidRDefault="00181A76">
            <w:pPr>
              <w:spacing w:before="120" w:after="60"/>
              <w:jc w:val="center"/>
              <w:rPr>
                <w:rFonts w:ascii="Times" w:eastAsia="Times" w:hAnsi="Times" w:cs="Times"/>
                <w:color w:val="000000"/>
              </w:rPr>
            </w:pPr>
            <w:proofErr w:type="spellStart"/>
            <w:r>
              <w:rPr>
                <w:rFonts w:ascii="Times" w:eastAsia="Times" w:hAnsi="Times" w:cs="Times"/>
                <w:color w:val="000000"/>
              </w:rPr>
              <w:t>lnRR</w:t>
            </w:r>
            <w:proofErr w:type="spellEnd"/>
          </w:p>
        </w:tc>
        <w:tc>
          <w:tcPr>
            <w:tcW w:w="5381" w:type="dxa"/>
            <w:gridSpan w:val="3"/>
            <w:tcBorders>
              <w:top w:val="single" w:sz="18" w:space="0" w:color="000000"/>
            </w:tcBorders>
            <w:shd w:val="clear" w:color="auto" w:fill="auto"/>
            <w:vAlign w:val="bottom"/>
          </w:tcPr>
          <w:p w14:paraId="00000279" w14:textId="77777777" w:rsidR="00F87988" w:rsidRDefault="00181A76">
            <w:pPr>
              <w:spacing w:before="120" w:after="60"/>
              <w:jc w:val="center"/>
              <w:rPr>
                <w:rFonts w:ascii="Times" w:eastAsia="Times" w:hAnsi="Times" w:cs="Times"/>
                <w:color w:val="000000"/>
              </w:rPr>
            </w:pPr>
            <w:proofErr w:type="spellStart"/>
            <w:r>
              <w:rPr>
                <w:rFonts w:ascii="Times" w:eastAsia="Times" w:hAnsi="Times" w:cs="Times"/>
                <w:color w:val="000000"/>
              </w:rPr>
              <w:t>lnCVR</w:t>
            </w:r>
            <w:proofErr w:type="spellEnd"/>
          </w:p>
        </w:tc>
      </w:tr>
      <w:tr w:rsidR="00F87988" w14:paraId="185295C5" w14:textId="77777777">
        <w:trPr>
          <w:trHeight w:val="320"/>
        </w:trPr>
        <w:tc>
          <w:tcPr>
            <w:tcW w:w="4678" w:type="dxa"/>
            <w:vMerge/>
            <w:tcBorders>
              <w:top w:val="single" w:sz="18" w:space="0" w:color="000000"/>
            </w:tcBorders>
            <w:shd w:val="clear" w:color="auto" w:fill="auto"/>
            <w:vAlign w:val="center"/>
          </w:tcPr>
          <w:p w14:paraId="0000027C" w14:textId="77777777" w:rsidR="00F87988" w:rsidRDefault="00F87988">
            <w:pPr>
              <w:widowControl w:val="0"/>
              <w:pBdr>
                <w:top w:val="nil"/>
                <w:left w:val="nil"/>
                <w:bottom w:val="nil"/>
                <w:right w:val="nil"/>
                <w:between w:val="nil"/>
              </w:pBdr>
              <w:spacing w:line="276" w:lineRule="auto"/>
              <w:rPr>
                <w:rFonts w:ascii="Times" w:eastAsia="Times" w:hAnsi="Times" w:cs="Times"/>
                <w:color w:val="000000"/>
              </w:rPr>
            </w:pPr>
          </w:p>
        </w:tc>
        <w:tc>
          <w:tcPr>
            <w:tcW w:w="1095" w:type="dxa"/>
            <w:tcBorders>
              <w:bottom w:val="single" w:sz="8" w:space="0" w:color="000000"/>
            </w:tcBorders>
            <w:shd w:val="clear" w:color="auto" w:fill="auto"/>
            <w:vAlign w:val="bottom"/>
          </w:tcPr>
          <w:p w14:paraId="0000027D" w14:textId="77777777" w:rsidR="00F87988" w:rsidRDefault="00181A76">
            <w:pPr>
              <w:jc w:val="right"/>
              <w:rPr>
                <w:rFonts w:ascii="Cambria Math" w:eastAsia="Cambria Math" w:hAnsi="Cambria Math" w:cs="Cambria Math"/>
                <w:color w:val="000000"/>
              </w:rPr>
            </w:pPr>
            <m:oMathPara>
              <m:oMath>
                <m:r>
                  <w:rPr>
                    <w:rFonts w:ascii="Cambria Math" w:eastAsia="Cambria Math" w:hAnsi="Cambria Math" w:cs="Cambria Math"/>
                    <w:color w:val="000000"/>
                  </w:rPr>
                  <m:t xml:space="preserve"> β</m:t>
                </m:r>
              </m:oMath>
            </m:oMathPara>
          </w:p>
        </w:tc>
        <w:tc>
          <w:tcPr>
            <w:tcW w:w="1391" w:type="dxa"/>
            <w:tcBorders>
              <w:bottom w:val="single" w:sz="8" w:space="0" w:color="000000"/>
            </w:tcBorders>
            <w:shd w:val="clear" w:color="auto" w:fill="auto"/>
            <w:vAlign w:val="bottom"/>
          </w:tcPr>
          <w:p w14:paraId="0000027E" w14:textId="77777777" w:rsidR="00F87988" w:rsidRDefault="00181A76">
            <w:pPr>
              <w:spacing w:after="120"/>
              <w:jc w:val="right"/>
              <w:rPr>
                <w:rFonts w:ascii="Times" w:eastAsia="Times" w:hAnsi="Times" w:cs="Times"/>
                <w:color w:val="000000"/>
              </w:rPr>
            </w:pPr>
            <w:r>
              <w:rPr>
                <w:rFonts w:ascii="Times" w:eastAsia="Times" w:hAnsi="Times" w:cs="Times"/>
                <w:color w:val="000000"/>
              </w:rPr>
              <w:t>LCI</w:t>
            </w:r>
          </w:p>
        </w:tc>
        <w:tc>
          <w:tcPr>
            <w:tcW w:w="1413" w:type="dxa"/>
            <w:tcBorders>
              <w:bottom w:val="single" w:sz="8" w:space="0" w:color="000000"/>
            </w:tcBorders>
            <w:shd w:val="clear" w:color="auto" w:fill="auto"/>
            <w:vAlign w:val="bottom"/>
          </w:tcPr>
          <w:p w14:paraId="0000027F" w14:textId="77777777" w:rsidR="00F87988" w:rsidRDefault="00181A76">
            <w:pPr>
              <w:spacing w:after="120"/>
              <w:jc w:val="right"/>
              <w:rPr>
                <w:rFonts w:ascii="Times" w:eastAsia="Times" w:hAnsi="Times" w:cs="Times"/>
                <w:color w:val="000000"/>
              </w:rPr>
            </w:pPr>
            <w:r>
              <w:rPr>
                <w:rFonts w:ascii="Times" w:eastAsia="Times" w:hAnsi="Times" w:cs="Times"/>
                <w:color w:val="000000"/>
              </w:rPr>
              <w:t>UCI</w:t>
            </w:r>
          </w:p>
        </w:tc>
        <w:tc>
          <w:tcPr>
            <w:tcW w:w="2289" w:type="dxa"/>
            <w:tcBorders>
              <w:bottom w:val="single" w:sz="8" w:space="0" w:color="000000"/>
            </w:tcBorders>
            <w:shd w:val="clear" w:color="auto" w:fill="auto"/>
            <w:vAlign w:val="bottom"/>
          </w:tcPr>
          <w:p w14:paraId="00000280" w14:textId="77777777" w:rsidR="00F87988" w:rsidRDefault="00181A76">
            <w:pPr>
              <w:jc w:val="right"/>
              <w:rPr>
                <w:rFonts w:ascii="Times" w:eastAsia="Times" w:hAnsi="Times" w:cs="Times"/>
                <w:color w:val="000000"/>
              </w:rPr>
            </w:pPr>
            <m:oMathPara>
              <m:oMath>
                <m:r>
                  <w:rPr>
                    <w:rFonts w:ascii="Cambria Math" w:hAnsi="Cambria Math"/>
                  </w:rPr>
                  <m:t>β</m:t>
                </m:r>
              </m:oMath>
            </m:oMathPara>
          </w:p>
        </w:tc>
        <w:tc>
          <w:tcPr>
            <w:tcW w:w="1535" w:type="dxa"/>
            <w:tcBorders>
              <w:bottom w:val="single" w:sz="8" w:space="0" w:color="000000"/>
            </w:tcBorders>
            <w:shd w:val="clear" w:color="auto" w:fill="auto"/>
            <w:vAlign w:val="bottom"/>
          </w:tcPr>
          <w:p w14:paraId="00000281" w14:textId="77777777" w:rsidR="00F87988" w:rsidRDefault="00181A76">
            <w:pPr>
              <w:spacing w:after="120"/>
              <w:jc w:val="right"/>
              <w:rPr>
                <w:rFonts w:ascii="Times" w:eastAsia="Times" w:hAnsi="Times" w:cs="Times"/>
                <w:color w:val="000000"/>
              </w:rPr>
            </w:pPr>
            <w:r>
              <w:rPr>
                <w:rFonts w:ascii="Times" w:eastAsia="Times" w:hAnsi="Times" w:cs="Times"/>
                <w:color w:val="000000"/>
              </w:rPr>
              <w:t>LCI</w:t>
            </w:r>
          </w:p>
        </w:tc>
        <w:tc>
          <w:tcPr>
            <w:tcW w:w="1557" w:type="dxa"/>
            <w:tcBorders>
              <w:bottom w:val="single" w:sz="8" w:space="0" w:color="000000"/>
            </w:tcBorders>
            <w:shd w:val="clear" w:color="auto" w:fill="auto"/>
            <w:vAlign w:val="bottom"/>
          </w:tcPr>
          <w:p w14:paraId="00000282" w14:textId="77777777" w:rsidR="00F87988" w:rsidRDefault="00181A76">
            <w:pPr>
              <w:spacing w:after="120"/>
              <w:jc w:val="right"/>
              <w:rPr>
                <w:rFonts w:ascii="Times" w:eastAsia="Times" w:hAnsi="Times" w:cs="Times"/>
                <w:color w:val="000000"/>
              </w:rPr>
            </w:pPr>
            <w:r>
              <w:rPr>
                <w:rFonts w:ascii="Times" w:eastAsia="Times" w:hAnsi="Times" w:cs="Times"/>
                <w:color w:val="000000"/>
              </w:rPr>
              <w:t>UCI</w:t>
            </w:r>
          </w:p>
        </w:tc>
      </w:tr>
      <w:tr w:rsidR="00F87988" w14:paraId="3348661B" w14:textId="77777777">
        <w:trPr>
          <w:trHeight w:val="320"/>
        </w:trPr>
        <w:tc>
          <w:tcPr>
            <w:tcW w:w="4678" w:type="dxa"/>
            <w:tcBorders>
              <w:top w:val="single" w:sz="8" w:space="0" w:color="000000"/>
            </w:tcBorders>
            <w:shd w:val="clear" w:color="auto" w:fill="auto"/>
            <w:vAlign w:val="bottom"/>
          </w:tcPr>
          <w:p w14:paraId="00000283" w14:textId="77777777" w:rsidR="00F87988" w:rsidRDefault="00181A76">
            <w:pPr>
              <w:rPr>
                <w:rFonts w:ascii="Times" w:eastAsia="Times" w:hAnsi="Times" w:cs="Times"/>
                <w:color w:val="000000"/>
              </w:rPr>
            </w:pPr>
            <w:r>
              <w:rPr>
                <w:rFonts w:ascii="Times" w:eastAsia="Times" w:hAnsi="Times" w:cs="Times"/>
                <w:color w:val="000000"/>
              </w:rPr>
              <w:t>Intercept</w:t>
            </w:r>
          </w:p>
        </w:tc>
        <w:tc>
          <w:tcPr>
            <w:tcW w:w="1095" w:type="dxa"/>
            <w:tcBorders>
              <w:top w:val="single" w:sz="8" w:space="0" w:color="000000"/>
            </w:tcBorders>
            <w:shd w:val="clear" w:color="auto" w:fill="auto"/>
            <w:vAlign w:val="bottom"/>
          </w:tcPr>
          <w:p w14:paraId="00000284" w14:textId="77777777" w:rsidR="00F87988" w:rsidRDefault="00181A76">
            <w:pPr>
              <w:jc w:val="right"/>
              <w:rPr>
                <w:rFonts w:ascii="Times" w:eastAsia="Times" w:hAnsi="Times" w:cs="Times"/>
                <w:b/>
                <w:i/>
                <w:color w:val="000000"/>
              </w:rPr>
            </w:pPr>
            <w:r>
              <w:rPr>
                <w:rFonts w:ascii="Times" w:eastAsia="Times" w:hAnsi="Times" w:cs="Times"/>
                <w:b/>
                <w:i/>
                <w:color w:val="000000"/>
              </w:rPr>
              <w:t>-0.511</w:t>
            </w:r>
          </w:p>
        </w:tc>
        <w:tc>
          <w:tcPr>
            <w:tcW w:w="1391" w:type="dxa"/>
            <w:tcBorders>
              <w:top w:val="single" w:sz="8" w:space="0" w:color="000000"/>
            </w:tcBorders>
            <w:shd w:val="clear" w:color="auto" w:fill="auto"/>
            <w:vAlign w:val="bottom"/>
          </w:tcPr>
          <w:p w14:paraId="00000285" w14:textId="77777777" w:rsidR="00F87988" w:rsidRDefault="00181A76">
            <w:pPr>
              <w:jc w:val="right"/>
              <w:rPr>
                <w:rFonts w:ascii="Times" w:eastAsia="Times" w:hAnsi="Times" w:cs="Times"/>
                <w:b/>
                <w:i/>
                <w:color w:val="000000"/>
              </w:rPr>
            </w:pPr>
            <w:r>
              <w:rPr>
                <w:rFonts w:ascii="Times" w:eastAsia="Times" w:hAnsi="Times" w:cs="Times"/>
                <w:b/>
                <w:i/>
                <w:color w:val="000000"/>
              </w:rPr>
              <w:t>-0.740</w:t>
            </w:r>
          </w:p>
        </w:tc>
        <w:tc>
          <w:tcPr>
            <w:tcW w:w="1413" w:type="dxa"/>
            <w:tcBorders>
              <w:top w:val="single" w:sz="8" w:space="0" w:color="000000"/>
            </w:tcBorders>
            <w:shd w:val="clear" w:color="auto" w:fill="auto"/>
            <w:vAlign w:val="bottom"/>
          </w:tcPr>
          <w:p w14:paraId="00000286" w14:textId="77777777" w:rsidR="00F87988" w:rsidRDefault="00181A76">
            <w:pPr>
              <w:jc w:val="right"/>
              <w:rPr>
                <w:rFonts w:ascii="Times" w:eastAsia="Times" w:hAnsi="Times" w:cs="Times"/>
                <w:b/>
                <w:i/>
                <w:color w:val="000000"/>
              </w:rPr>
            </w:pPr>
            <w:r>
              <w:rPr>
                <w:rFonts w:ascii="Times" w:eastAsia="Times" w:hAnsi="Times" w:cs="Times"/>
                <w:b/>
                <w:i/>
                <w:color w:val="000000"/>
              </w:rPr>
              <w:t>-0.282</w:t>
            </w:r>
          </w:p>
        </w:tc>
        <w:tc>
          <w:tcPr>
            <w:tcW w:w="2289" w:type="dxa"/>
            <w:tcBorders>
              <w:top w:val="single" w:sz="8" w:space="0" w:color="000000"/>
            </w:tcBorders>
            <w:shd w:val="clear" w:color="auto" w:fill="auto"/>
            <w:vAlign w:val="bottom"/>
          </w:tcPr>
          <w:p w14:paraId="00000287" w14:textId="77777777" w:rsidR="00F87988" w:rsidRDefault="00181A76">
            <w:pPr>
              <w:jc w:val="right"/>
              <w:rPr>
                <w:rFonts w:ascii="Times" w:eastAsia="Times" w:hAnsi="Times" w:cs="Times"/>
                <w:color w:val="000000"/>
              </w:rPr>
            </w:pPr>
            <w:r>
              <w:rPr>
                <w:rFonts w:ascii="Times" w:eastAsia="Times" w:hAnsi="Times" w:cs="Times"/>
                <w:color w:val="000000"/>
              </w:rPr>
              <w:t>0.171</w:t>
            </w:r>
          </w:p>
        </w:tc>
        <w:tc>
          <w:tcPr>
            <w:tcW w:w="1535" w:type="dxa"/>
            <w:tcBorders>
              <w:top w:val="single" w:sz="8" w:space="0" w:color="000000"/>
            </w:tcBorders>
            <w:shd w:val="clear" w:color="auto" w:fill="auto"/>
            <w:vAlign w:val="bottom"/>
          </w:tcPr>
          <w:p w14:paraId="00000288" w14:textId="77777777" w:rsidR="00F87988" w:rsidRDefault="00181A76">
            <w:pPr>
              <w:jc w:val="right"/>
              <w:rPr>
                <w:rFonts w:ascii="Times" w:eastAsia="Times" w:hAnsi="Times" w:cs="Times"/>
                <w:color w:val="000000"/>
              </w:rPr>
            </w:pPr>
            <w:r>
              <w:rPr>
                <w:rFonts w:ascii="Times" w:eastAsia="Times" w:hAnsi="Times" w:cs="Times"/>
                <w:color w:val="000000"/>
              </w:rPr>
              <w:t>-0.153</w:t>
            </w:r>
          </w:p>
        </w:tc>
        <w:tc>
          <w:tcPr>
            <w:tcW w:w="1557" w:type="dxa"/>
            <w:tcBorders>
              <w:top w:val="single" w:sz="8" w:space="0" w:color="000000"/>
            </w:tcBorders>
            <w:shd w:val="clear" w:color="auto" w:fill="auto"/>
            <w:vAlign w:val="bottom"/>
          </w:tcPr>
          <w:p w14:paraId="00000289" w14:textId="77777777" w:rsidR="00F87988" w:rsidRDefault="00181A76">
            <w:pPr>
              <w:jc w:val="right"/>
              <w:rPr>
                <w:rFonts w:ascii="Times" w:eastAsia="Times" w:hAnsi="Times" w:cs="Times"/>
                <w:color w:val="000000"/>
              </w:rPr>
            </w:pPr>
            <w:r>
              <w:rPr>
                <w:rFonts w:ascii="Times" w:eastAsia="Times" w:hAnsi="Times" w:cs="Times"/>
                <w:color w:val="000000"/>
              </w:rPr>
              <w:t>0.494</w:t>
            </w:r>
          </w:p>
        </w:tc>
      </w:tr>
      <w:tr w:rsidR="00F87988" w14:paraId="7B81F4D8" w14:textId="77777777">
        <w:trPr>
          <w:trHeight w:val="320"/>
        </w:trPr>
        <w:tc>
          <w:tcPr>
            <w:tcW w:w="4678" w:type="dxa"/>
            <w:shd w:val="clear" w:color="auto" w:fill="auto"/>
            <w:vAlign w:val="bottom"/>
          </w:tcPr>
          <w:p w14:paraId="0000028A" w14:textId="77777777" w:rsidR="00F87988" w:rsidRDefault="00181A76">
            <w:pPr>
              <w:rPr>
                <w:rFonts w:ascii="Times" w:eastAsia="Times" w:hAnsi="Times" w:cs="Times"/>
                <w:color w:val="000000"/>
              </w:rPr>
            </w:pPr>
            <w:r>
              <w:rPr>
                <w:rFonts w:ascii="Times" w:eastAsia="Times" w:hAnsi="Times" w:cs="Times"/>
                <w:color w:val="000000"/>
              </w:rPr>
              <w:t xml:space="preserve">Sex </w:t>
            </w:r>
            <w:r>
              <w:rPr>
                <w:rFonts w:ascii="Times" w:eastAsia="Times" w:hAnsi="Times" w:cs="Times"/>
                <w:color w:val="000000"/>
                <w:vertAlign w:val="subscript"/>
              </w:rPr>
              <w:t>FEMALE</w:t>
            </w:r>
          </w:p>
        </w:tc>
        <w:tc>
          <w:tcPr>
            <w:tcW w:w="1095" w:type="dxa"/>
            <w:shd w:val="clear" w:color="auto" w:fill="auto"/>
            <w:vAlign w:val="bottom"/>
          </w:tcPr>
          <w:p w14:paraId="0000028B" w14:textId="77777777" w:rsidR="00F87988" w:rsidRDefault="00181A76">
            <w:pPr>
              <w:jc w:val="right"/>
              <w:rPr>
                <w:rFonts w:ascii="Times" w:eastAsia="Times" w:hAnsi="Times" w:cs="Times"/>
                <w:color w:val="000000"/>
              </w:rPr>
            </w:pPr>
            <w:r>
              <w:rPr>
                <w:rFonts w:ascii="Times" w:eastAsia="Times" w:hAnsi="Times" w:cs="Times"/>
                <w:color w:val="000000"/>
              </w:rPr>
              <w:t>-0.125</w:t>
            </w:r>
          </w:p>
        </w:tc>
        <w:tc>
          <w:tcPr>
            <w:tcW w:w="1391" w:type="dxa"/>
            <w:shd w:val="clear" w:color="auto" w:fill="auto"/>
            <w:vAlign w:val="bottom"/>
          </w:tcPr>
          <w:p w14:paraId="0000028C" w14:textId="77777777" w:rsidR="00F87988" w:rsidRDefault="00181A76">
            <w:pPr>
              <w:jc w:val="right"/>
              <w:rPr>
                <w:rFonts w:ascii="Times" w:eastAsia="Times" w:hAnsi="Times" w:cs="Times"/>
                <w:color w:val="000000"/>
              </w:rPr>
            </w:pPr>
            <w:r>
              <w:rPr>
                <w:rFonts w:ascii="Times" w:eastAsia="Times" w:hAnsi="Times" w:cs="Times"/>
                <w:color w:val="000000"/>
              </w:rPr>
              <w:t>-0.352</w:t>
            </w:r>
          </w:p>
        </w:tc>
        <w:tc>
          <w:tcPr>
            <w:tcW w:w="1413" w:type="dxa"/>
            <w:shd w:val="clear" w:color="auto" w:fill="auto"/>
            <w:vAlign w:val="bottom"/>
          </w:tcPr>
          <w:p w14:paraId="0000028D" w14:textId="77777777" w:rsidR="00F87988" w:rsidRDefault="00181A76">
            <w:pPr>
              <w:jc w:val="right"/>
              <w:rPr>
                <w:rFonts w:ascii="Times" w:eastAsia="Times" w:hAnsi="Times" w:cs="Times"/>
                <w:color w:val="000000"/>
              </w:rPr>
            </w:pPr>
            <w:r>
              <w:rPr>
                <w:rFonts w:ascii="Times" w:eastAsia="Times" w:hAnsi="Times" w:cs="Times"/>
                <w:color w:val="000000"/>
              </w:rPr>
              <w:t>0.103</w:t>
            </w:r>
          </w:p>
        </w:tc>
        <w:tc>
          <w:tcPr>
            <w:tcW w:w="2289" w:type="dxa"/>
            <w:shd w:val="clear" w:color="auto" w:fill="auto"/>
            <w:vAlign w:val="bottom"/>
          </w:tcPr>
          <w:p w14:paraId="0000028E" w14:textId="77777777" w:rsidR="00F87988" w:rsidRDefault="00181A76">
            <w:pPr>
              <w:jc w:val="right"/>
              <w:rPr>
                <w:rFonts w:ascii="Times" w:eastAsia="Times" w:hAnsi="Times" w:cs="Times"/>
                <w:color w:val="000000"/>
              </w:rPr>
            </w:pPr>
            <w:r>
              <w:rPr>
                <w:rFonts w:ascii="Times" w:eastAsia="Times" w:hAnsi="Times" w:cs="Times"/>
                <w:color w:val="000000"/>
              </w:rPr>
              <w:t>0.154</w:t>
            </w:r>
          </w:p>
        </w:tc>
        <w:tc>
          <w:tcPr>
            <w:tcW w:w="1535" w:type="dxa"/>
            <w:shd w:val="clear" w:color="auto" w:fill="auto"/>
            <w:vAlign w:val="bottom"/>
          </w:tcPr>
          <w:p w14:paraId="0000028F" w14:textId="77777777" w:rsidR="00F87988" w:rsidRDefault="00181A76">
            <w:pPr>
              <w:jc w:val="right"/>
              <w:rPr>
                <w:rFonts w:ascii="Times" w:eastAsia="Times" w:hAnsi="Times" w:cs="Times"/>
                <w:color w:val="000000"/>
              </w:rPr>
            </w:pPr>
            <w:r>
              <w:rPr>
                <w:rFonts w:ascii="Times" w:eastAsia="Times" w:hAnsi="Times" w:cs="Times"/>
                <w:color w:val="000000"/>
              </w:rPr>
              <w:t>-0.174</w:t>
            </w:r>
          </w:p>
        </w:tc>
        <w:tc>
          <w:tcPr>
            <w:tcW w:w="1557" w:type="dxa"/>
            <w:shd w:val="clear" w:color="auto" w:fill="auto"/>
            <w:vAlign w:val="bottom"/>
          </w:tcPr>
          <w:p w14:paraId="00000290" w14:textId="77777777" w:rsidR="00F87988" w:rsidRDefault="00181A76">
            <w:pPr>
              <w:jc w:val="right"/>
              <w:rPr>
                <w:rFonts w:ascii="Times" w:eastAsia="Times" w:hAnsi="Times" w:cs="Times"/>
                <w:color w:val="000000"/>
              </w:rPr>
            </w:pPr>
            <w:r>
              <w:rPr>
                <w:rFonts w:ascii="Times" w:eastAsia="Times" w:hAnsi="Times" w:cs="Times"/>
                <w:color w:val="000000"/>
              </w:rPr>
              <w:t>0.482</w:t>
            </w:r>
          </w:p>
        </w:tc>
      </w:tr>
      <w:tr w:rsidR="00F87988" w14:paraId="439AF6E8" w14:textId="77777777">
        <w:trPr>
          <w:trHeight w:val="320"/>
        </w:trPr>
        <w:tc>
          <w:tcPr>
            <w:tcW w:w="4678" w:type="dxa"/>
            <w:shd w:val="clear" w:color="auto" w:fill="auto"/>
            <w:vAlign w:val="bottom"/>
          </w:tcPr>
          <w:p w14:paraId="00000291" w14:textId="77777777" w:rsidR="00F87988" w:rsidRDefault="00181A76">
            <w:pPr>
              <w:rPr>
                <w:rFonts w:ascii="Times" w:eastAsia="Times" w:hAnsi="Times" w:cs="Times"/>
                <w:color w:val="000000"/>
              </w:rPr>
            </w:pPr>
            <w:r>
              <w:rPr>
                <w:rFonts w:ascii="Times" w:eastAsia="Times" w:hAnsi="Times" w:cs="Times"/>
                <w:color w:val="000000"/>
              </w:rPr>
              <w:t xml:space="preserve">Sex </w:t>
            </w:r>
            <w:r>
              <w:rPr>
                <w:rFonts w:ascii="Times" w:eastAsia="Times" w:hAnsi="Times" w:cs="Times"/>
                <w:color w:val="000000"/>
                <w:vertAlign w:val="subscript"/>
              </w:rPr>
              <w:t>MALE</w:t>
            </w:r>
          </w:p>
        </w:tc>
        <w:tc>
          <w:tcPr>
            <w:tcW w:w="1095" w:type="dxa"/>
            <w:shd w:val="clear" w:color="auto" w:fill="auto"/>
            <w:vAlign w:val="bottom"/>
          </w:tcPr>
          <w:p w14:paraId="00000292" w14:textId="77777777" w:rsidR="00F87988" w:rsidRDefault="00181A76">
            <w:pPr>
              <w:jc w:val="right"/>
              <w:rPr>
                <w:rFonts w:ascii="Times" w:eastAsia="Times" w:hAnsi="Times" w:cs="Times"/>
                <w:color w:val="000000"/>
              </w:rPr>
            </w:pPr>
            <w:r>
              <w:rPr>
                <w:rFonts w:ascii="Times" w:eastAsia="Times" w:hAnsi="Times" w:cs="Times"/>
                <w:color w:val="000000"/>
              </w:rPr>
              <w:t>-0.184</w:t>
            </w:r>
          </w:p>
        </w:tc>
        <w:tc>
          <w:tcPr>
            <w:tcW w:w="1391" w:type="dxa"/>
            <w:shd w:val="clear" w:color="auto" w:fill="auto"/>
            <w:vAlign w:val="bottom"/>
          </w:tcPr>
          <w:p w14:paraId="00000293" w14:textId="77777777" w:rsidR="00F87988" w:rsidRDefault="00181A76">
            <w:pPr>
              <w:jc w:val="right"/>
              <w:rPr>
                <w:rFonts w:ascii="Times" w:eastAsia="Times" w:hAnsi="Times" w:cs="Times"/>
                <w:color w:val="000000"/>
              </w:rPr>
            </w:pPr>
            <w:r>
              <w:rPr>
                <w:rFonts w:ascii="Times" w:eastAsia="Times" w:hAnsi="Times" w:cs="Times"/>
                <w:color w:val="000000"/>
              </w:rPr>
              <w:t>-0.399</w:t>
            </w:r>
          </w:p>
        </w:tc>
        <w:tc>
          <w:tcPr>
            <w:tcW w:w="1413" w:type="dxa"/>
            <w:shd w:val="clear" w:color="auto" w:fill="auto"/>
            <w:vAlign w:val="bottom"/>
          </w:tcPr>
          <w:p w14:paraId="00000294" w14:textId="77777777" w:rsidR="00F87988" w:rsidRDefault="00181A76">
            <w:pPr>
              <w:jc w:val="right"/>
              <w:rPr>
                <w:rFonts w:ascii="Times" w:eastAsia="Times" w:hAnsi="Times" w:cs="Times"/>
                <w:color w:val="000000"/>
              </w:rPr>
            </w:pPr>
            <w:r>
              <w:rPr>
                <w:rFonts w:ascii="Times" w:eastAsia="Times" w:hAnsi="Times" w:cs="Times"/>
                <w:color w:val="000000"/>
              </w:rPr>
              <w:t>0.031</w:t>
            </w:r>
          </w:p>
        </w:tc>
        <w:tc>
          <w:tcPr>
            <w:tcW w:w="2289" w:type="dxa"/>
            <w:shd w:val="clear" w:color="auto" w:fill="auto"/>
            <w:vAlign w:val="bottom"/>
          </w:tcPr>
          <w:p w14:paraId="00000295" w14:textId="77777777" w:rsidR="00F87988" w:rsidRDefault="00181A76">
            <w:pPr>
              <w:jc w:val="right"/>
              <w:rPr>
                <w:rFonts w:ascii="Times" w:eastAsia="Times" w:hAnsi="Times" w:cs="Times"/>
                <w:b/>
                <w:i/>
                <w:color w:val="000000"/>
              </w:rPr>
            </w:pPr>
            <w:r>
              <w:rPr>
                <w:rFonts w:ascii="Times" w:eastAsia="Times" w:hAnsi="Times" w:cs="Times"/>
                <w:b/>
                <w:i/>
                <w:color w:val="000000"/>
              </w:rPr>
              <w:t>0.318</w:t>
            </w:r>
          </w:p>
        </w:tc>
        <w:tc>
          <w:tcPr>
            <w:tcW w:w="1535" w:type="dxa"/>
            <w:shd w:val="clear" w:color="auto" w:fill="auto"/>
            <w:vAlign w:val="bottom"/>
          </w:tcPr>
          <w:p w14:paraId="00000296" w14:textId="77777777" w:rsidR="00F87988" w:rsidRDefault="00181A76">
            <w:pPr>
              <w:jc w:val="right"/>
              <w:rPr>
                <w:rFonts w:ascii="Times" w:eastAsia="Times" w:hAnsi="Times" w:cs="Times"/>
                <w:b/>
                <w:i/>
                <w:color w:val="000000"/>
              </w:rPr>
            </w:pPr>
            <w:r>
              <w:rPr>
                <w:rFonts w:ascii="Times" w:eastAsia="Times" w:hAnsi="Times" w:cs="Times"/>
                <w:b/>
                <w:i/>
                <w:color w:val="000000"/>
              </w:rPr>
              <w:t>0.013</w:t>
            </w:r>
          </w:p>
        </w:tc>
        <w:tc>
          <w:tcPr>
            <w:tcW w:w="1557" w:type="dxa"/>
            <w:shd w:val="clear" w:color="auto" w:fill="auto"/>
            <w:vAlign w:val="bottom"/>
          </w:tcPr>
          <w:p w14:paraId="00000297" w14:textId="77777777" w:rsidR="00F87988" w:rsidRDefault="00181A76">
            <w:pPr>
              <w:jc w:val="right"/>
              <w:rPr>
                <w:rFonts w:ascii="Times" w:eastAsia="Times" w:hAnsi="Times" w:cs="Times"/>
                <w:b/>
                <w:i/>
                <w:color w:val="000000"/>
              </w:rPr>
            </w:pPr>
            <w:r>
              <w:rPr>
                <w:rFonts w:ascii="Times" w:eastAsia="Times" w:hAnsi="Times" w:cs="Times"/>
                <w:b/>
                <w:i/>
                <w:color w:val="000000"/>
              </w:rPr>
              <w:t>0.623</w:t>
            </w:r>
          </w:p>
        </w:tc>
      </w:tr>
      <w:tr w:rsidR="00F87988" w14:paraId="2AFF069D" w14:textId="77777777">
        <w:trPr>
          <w:trHeight w:val="320"/>
        </w:trPr>
        <w:tc>
          <w:tcPr>
            <w:tcW w:w="4678" w:type="dxa"/>
            <w:shd w:val="clear" w:color="auto" w:fill="auto"/>
            <w:vAlign w:val="bottom"/>
          </w:tcPr>
          <w:p w14:paraId="00000298" w14:textId="77777777" w:rsidR="00F87988" w:rsidRDefault="00181A76">
            <w:pPr>
              <w:rPr>
                <w:rFonts w:ascii="Times" w:eastAsia="Times" w:hAnsi="Times" w:cs="Times"/>
                <w:color w:val="000000"/>
              </w:rPr>
            </w:pPr>
            <w:proofErr w:type="spellStart"/>
            <w:r>
              <w:rPr>
                <w:rFonts w:ascii="Times" w:eastAsia="Times" w:hAnsi="Times" w:cs="Times"/>
                <w:color w:val="000000"/>
              </w:rPr>
              <w:t>DrugGroup</w:t>
            </w:r>
            <w:proofErr w:type="spellEnd"/>
            <w:r>
              <w:rPr>
                <w:rFonts w:ascii="Times" w:eastAsia="Times" w:hAnsi="Times" w:cs="Times"/>
                <w:color w:val="000000"/>
              </w:rPr>
              <w:t xml:space="preserve"> </w:t>
            </w:r>
            <w:r>
              <w:rPr>
                <w:rFonts w:ascii="Times" w:eastAsia="Times" w:hAnsi="Times" w:cs="Times"/>
                <w:color w:val="000000"/>
                <w:vertAlign w:val="subscript"/>
              </w:rPr>
              <w:t>ANGIOTENSIN RECEPTOR BLOCKER (ARB)</w:t>
            </w:r>
          </w:p>
        </w:tc>
        <w:tc>
          <w:tcPr>
            <w:tcW w:w="1095" w:type="dxa"/>
            <w:shd w:val="clear" w:color="auto" w:fill="auto"/>
            <w:vAlign w:val="bottom"/>
          </w:tcPr>
          <w:p w14:paraId="00000299" w14:textId="77777777" w:rsidR="00F87988" w:rsidRDefault="00181A76">
            <w:pPr>
              <w:jc w:val="right"/>
              <w:rPr>
                <w:rFonts w:ascii="Times" w:eastAsia="Times" w:hAnsi="Times" w:cs="Times"/>
                <w:b/>
                <w:i/>
                <w:color w:val="000000"/>
              </w:rPr>
            </w:pPr>
            <w:r>
              <w:rPr>
                <w:rFonts w:ascii="Times" w:eastAsia="Times" w:hAnsi="Times" w:cs="Times"/>
                <w:b/>
                <w:i/>
                <w:color w:val="000000"/>
              </w:rPr>
              <w:t>0.577</w:t>
            </w:r>
          </w:p>
        </w:tc>
        <w:tc>
          <w:tcPr>
            <w:tcW w:w="1391" w:type="dxa"/>
            <w:shd w:val="clear" w:color="auto" w:fill="auto"/>
            <w:vAlign w:val="bottom"/>
          </w:tcPr>
          <w:p w14:paraId="0000029A" w14:textId="77777777" w:rsidR="00F87988" w:rsidRDefault="00181A76">
            <w:pPr>
              <w:jc w:val="right"/>
              <w:rPr>
                <w:rFonts w:ascii="Times" w:eastAsia="Times" w:hAnsi="Times" w:cs="Times"/>
                <w:b/>
                <w:i/>
                <w:color w:val="000000"/>
              </w:rPr>
            </w:pPr>
            <w:r>
              <w:rPr>
                <w:rFonts w:ascii="Times" w:eastAsia="Times" w:hAnsi="Times" w:cs="Times"/>
                <w:b/>
                <w:i/>
                <w:color w:val="000000"/>
              </w:rPr>
              <w:t>0.043</w:t>
            </w:r>
          </w:p>
        </w:tc>
        <w:tc>
          <w:tcPr>
            <w:tcW w:w="1413" w:type="dxa"/>
            <w:shd w:val="clear" w:color="auto" w:fill="auto"/>
            <w:vAlign w:val="bottom"/>
          </w:tcPr>
          <w:p w14:paraId="0000029B" w14:textId="77777777" w:rsidR="00F87988" w:rsidRDefault="00181A76">
            <w:pPr>
              <w:jc w:val="right"/>
              <w:rPr>
                <w:rFonts w:ascii="Times" w:eastAsia="Times" w:hAnsi="Times" w:cs="Times"/>
                <w:b/>
                <w:i/>
                <w:color w:val="000000"/>
              </w:rPr>
            </w:pPr>
            <w:r>
              <w:rPr>
                <w:rFonts w:ascii="Times" w:eastAsia="Times" w:hAnsi="Times" w:cs="Times"/>
                <w:b/>
                <w:i/>
                <w:color w:val="000000"/>
              </w:rPr>
              <w:t>1.111</w:t>
            </w:r>
          </w:p>
        </w:tc>
        <w:tc>
          <w:tcPr>
            <w:tcW w:w="2289" w:type="dxa"/>
            <w:shd w:val="clear" w:color="auto" w:fill="auto"/>
            <w:vAlign w:val="bottom"/>
          </w:tcPr>
          <w:p w14:paraId="0000029C" w14:textId="77777777" w:rsidR="00F87988" w:rsidRDefault="00181A76">
            <w:pPr>
              <w:jc w:val="right"/>
              <w:rPr>
                <w:rFonts w:ascii="Times" w:eastAsia="Times" w:hAnsi="Times" w:cs="Times"/>
                <w:color w:val="000000"/>
              </w:rPr>
            </w:pPr>
            <w:r>
              <w:rPr>
                <w:rFonts w:ascii="Times" w:eastAsia="Times" w:hAnsi="Times" w:cs="Times"/>
                <w:color w:val="000000"/>
              </w:rPr>
              <w:t>-0.164</w:t>
            </w:r>
          </w:p>
        </w:tc>
        <w:tc>
          <w:tcPr>
            <w:tcW w:w="1535" w:type="dxa"/>
            <w:shd w:val="clear" w:color="auto" w:fill="auto"/>
            <w:vAlign w:val="bottom"/>
          </w:tcPr>
          <w:p w14:paraId="0000029D" w14:textId="77777777" w:rsidR="00F87988" w:rsidRDefault="00181A76">
            <w:pPr>
              <w:jc w:val="right"/>
              <w:rPr>
                <w:rFonts w:ascii="Times" w:eastAsia="Times" w:hAnsi="Times" w:cs="Times"/>
                <w:color w:val="000000"/>
              </w:rPr>
            </w:pPr>
            <w:r>
              <w:rPr>
                <w:rFonts w:ascii="Times" w:eastAsia="Times" w:hAnsi="Times" w:cs="Times"/>
                <w:color w:val="000000"/>
              </w:rPr>
              <w:t>-1.048</w:t>
            </w:r>
          </w:p>
        </w:tc>
        <w:tc>
          <w:tcPr>
            <w:tcW w:w="1557" w:type="dxa"/>
            <w:shd w:val="clear" w:color="auto" w:fill="auto"/>
            <w:vAlign w:val="bottom"/>
          </w:tcPr>
          <w:p w14:paraId="0000029E" w14:textId="77777777" w:rsidR="00F87988" w:rsidRDefault="00181A76">
            <w:pPr>
              <w:jc w:val="right"/>
              <w:rPr>
                <w:rFonts w:ascii="Times" w:eastAsia="Times" w:hAnsi="Times" w:cs="Times"/>
                <w:color w:val="000000"/>
              </w:rPr>
            </w:pPr>
            <w:r>
              <w:rPr>
                <w:rFonts w:ascii="Times" w:eastAsia="Times" w:hAnsi="Times" w:cs="Times"/>
                <w:color w:val="000000"/>
              </w:rPr>
              <w:t>0.720</w:t>
            </w:r>
          </w:p>
        </w:tc>
      </w:tr>
      <w:tr w:rsidR="00F87988" w14:paraId="14AD70D5" w14:textId="77777777">
        <w:trPr>
          <w:trHeight w:val="320"/>
        </w:trPr>
        <w:tc>
          <w:tcPr>
            <w:tcW w:w="4678" w:type="dxa"/>
            <w:shd w:val="clear" w:color="auto" w:fill="auto"/>
            <w:vAlign w:val="bottom"/>
          </w:tcPr>
          <w:p w14:paraId="0000029F" w14:textId="77777777" w:rsidR="00F87988" w:rsidRDefault="00181A76">
            <w:pPr>
              <w:rPr>
                <w:rFonts w:ascii="Times" w:eastAsia="Times" w:hAnsi="Times" w:cs="Times"/>
                <w:color w:val="000000"/>
              </w:rPr>
            </w:pPr>
            <w:proofErr w:type="spellStart"/>
            <w:r>
              <w:rPr>
                <w:rFonts w:ascii="Times" w:eastAsia="Times" w:hAnsi="Times" w:cs="Times"/>
                <w:color w:val="000000"/>
              </w:rPr>
              <w:t>DrugGroup</w:t>
            </w:r>
            <w:proofErr w:type="spellEnd"/>
            <w:r>
              <w:rPr>
                <w:rFonts w:ascii="Times" w:eastAsia="Times" w:hAnsi="Times" w:cs="Times"/>
                <w:color w:val="000000"/>
              </w:rPr>
              <w:t xml:space="preserve"> </w:t>
            </w:r>
            <w:r>
              <w:rPr>
                <w:rFonts w:ascii="Times" w:eastAsia="Times" w:hAnsi="Times" w:cs="Times"/>
                <w:color w:val="000000"/>
                <w:vertAlign w:val="subscript"/>
              </w:rPr>
              <w:t>ANTI-INFLAMMATORY</w:t>
            </w:r>
          </w:p>
        </w:tc>
        <w:tc>
          <w:tcPr>
            <w:tcW w:w="1095" w:type="dxa"/>
            <w:shd w:val="clear" w:color="auto" w:fill="auto"/>
            <w:vAlign w:val="bottom"/>
          </w:tcPr>
          <w:p w14:paraId="000002A0" w14:textId="77777777" w:rsidR="00F87988" w:rsidRDefault="00181A76">
            <w:pPr>
              <w:jc w:val="right"/>
              <w:rPr>
                <w:rFonts w:ascii="Times" w:eastAsia="Times" w:hAnsi="Times" w:cs="Times"/>
                <w:color w:val="000000"/>
              </w:rPr>
            </w:pPr>
            <w:r>
              <w:rPr>
                <w:rFonts w:ascii="Times" w:eastAsia="Times" w:hAnsi="Times" w:cs="Times"/>
                <w:color w:val="000000"/>
              </w:rPr>
              <w:t>0.185</w:t>
            </w:r>
          </w:p>
        </w:tc>
        <w:tc>
          <w:tcPr>
            <w:tcW w:w="1391" w:type="dxa"/>
            <w:shd w:val="clear" w:color="auto" w:fill="auto"/>
            <w:vAlign w:val="bottom"/>
          </w:tcPr>
          <w:p w14:paraId="000002A1" w14:textId="77777777" w:rsidR="00F87988" w:rsidRDefault="00181A76">
            <w:pPr>
              <w:jc w:val="right"/>
              <w:rPr>
                <w:rFonts w:ascii="Times" w:eastAsia="Times" w:hAnsi="Times" w:cs="Times"/>
                <w:color w:val="000000"/>
              </w:rPr>
            </w:pPr>
            <w:r>
              <w:rPr>
                <w:rFonts w:ascii="Times" w:eastAsia="Times" w:hAnsi="Times" w:cs="Times"/>
                <w:color w:val="000000"/>
              </w:rPr>
              <w:t>-0.002</w:t>
            </w:r>
          </w:p>
        </w:tc>
        <w:tc>
          <w:tcPr>
            <w:tcW w:w="1413" w:type="dxa"/>
            <w:shd w:val="clear" w:color="auto" w:fill="auto"/>
            <w:vAlign w:val="bottom"/>
          </w:tcPr>
          <w:p w14:paraId="000002A2" w14:textId="77777777" w:rsidR="00F87988" w:rsidRDefault="00181A76">
            <w:pPr>
              <w:jc w:val="right"/>
              <w:rPr>
                <w:rFonts w:ascii="Times" w:eastAsia="Times" w:hAnsi="Times" w:cs="Times"/>
                <w:color w:val="000000"/>
              </w:rPr>
            </w:pPr>
            <w:r>
              <w:rPr>
                <w:rFonts w:ascii="Times" w:eastAsia="Times" w:hAnsi="Times" w:cs="Times"/>
                <w:color w:val="000000"/>
              </w:rPr>
              <w:t>0.371</w:t>
            </w:r>
          </w:p>
        </w:tc>
        <w:tc>
          <w:tcPr>
            <w:tcW w:w="2289" w:type="dxa"/>
            <w:shd w:val="clear" w:color="auto" w:fill="auto"/>
            <w:vAlign w:val="bottom"/>
          </w:tcPr>
          <w:p w14:paraId="000002A3" w14:textId="77777777" w:rsidR="00F87988" w:rsidRDefault="00181A76">
            <w:pPr>
              <w:jc w:val="right"/>
              <w:rPr>
                <w:rFonts w:ascii="Times" w:eastAsia="Times" w:hAnsi="Times" w:cs="Times"/>
                <w:color w:val="000000"/>
              </w:rPr>
            </w:pPr>
            <w:r>
              <w:rPr>
                <w:rFonts w:ascii="Times" w:eastAsia="Times" w:hAnsi="Times" w:cs="Times"/>
                <w:color w:val="000000"/>
              </w:rPr>
              <w:t>-0.136</w:t>
            </w:r>
          </w:p>
        </w:tc>
        <w:tc>
          <w:tcPr>
            <w:tcW w:w="1535" w:type="dxa"/>
            <w:shd w:val="clear" w:color="auto" w:fill="auto"/>
            <w:vAlign w:val="bottom"/>
          </w:tcPr>
          <w:p w14:paraId="000002A4" w14:textId="77777777" w:rsidR="00F87988" w:rsidRDefault="00181A76">
            <w:pPr>
              <w:jc w:val="right"/>
              <w:rPr>
                <w:rFonts w:ascii="Times" w:eastAsia="Times" w:hAnsi="Times" w:cs="Times"/>
                <w:color w:val="000000"/>
              </w:rPr>
            </w:pPr>
            <w:r>
              <w:rPr>
                <w:rFonts w:ascii="Times" w:eastAsia="Times" w:hAnsi="Times" w:cs="Times"/>
                <w:color w:val="000000"/>
              </w:rPr>
              <w:t>-0.398</w:t>
            </w:r>
          </w:p>
        </w:tc>
        <w:tc>
          <w:tcPr>
            <w:tcW w:w="1557" w:type="dxa"/>
            <w:shd w:val="clear" w:color="auto" w:fill="auto"/>
            <w:vAlign w:val="bottom"/>
          </w:tcPr>
          <w:p w14:paraId="000002A5" w14:textId="77777777" w:rsidR="00F87988" w:rsidRDefault="00181A76">
            <w:pPr>
              <w:jc w:val="right"/>
              <w:rPr>
                <w:rFonts w:ascii="Times" w:eastAsia="Times" w:hAnsi="Times" w:cs="Times"/>
                <w:color w:val="000000"/>
              </w:rPr>
            </w:pPr>
            <w:r>
              <w:rPr>
                <w:rFonts w:ascii="Times" w:eastAsia="Times" w:hAnsi="Times" w:cs="Times"/>
                <w:color w:val="000000"/>
              </w:rPr>
              <w:t>0.127</w:t>
            </w:r>
          </w:p>
        </w:tc>
      </w:tr>
      <w:tr w:rsidR="00F87988" w14:paraId="5CCE4CE8" w14:textId="77777777">
        <w:trPr>
          <w:trHeight w:val="320"/>
        </w:trPr>
        <w:tc>
          <w:tcPr>
            <w:tcW w:w="4678" w:type="dxa"/>
            <w:shd w:val="clear" w:color="auto" w:fill="auto"/>
            <w:vAlign w:val="bottom"/>
          </w:tcPr>
          <w:p w14:paraId="000002A6" w14:textId="77777777" w:rsidR="00F87988" w:rsidRDefault="00181A76">
            <w:pPr>
              <w:rPr>
                <w:rFonts w:ascii="Times" w:eastAsia="Times" w:hAnsi="Times" w:cs="Times"/>
                <w:color w:val="000000"/>
              </w:rPr>
            </w:pPr>
            <w:proofErr w:type="spellStart"/>
            <w:r>
              <w:rPr>
                <w:rFonts w:ascii="Times" w:eastAsia="Times" w:hAnsi="Times" w:cs="Times"/>
                <w:color w:val="000000"/>
              </w:rPr>
              <w:t>DrugGroup</w:t>
            </w:r>
            <w:proofErr w:type="spellEnd"/>
            <w:r>
              <w:rPr>
                <w:rFonts w:ascii="Times" w:eastAsia="Times" w:hAnsi="Times" w:cs="Times"/>
                <w:color w:val="000000"/>
              </w:rPr>
              <w:t xml:space="preserve"> </w:t>
            </w:r>
            <w:r>
              <w:rPr>
                <w:rFonts w:ascii="Times" w:eastAsia="Times" w:hAnsi="Times" w:cs="Times"/>
                <w:color w:val="000000"/>
                <w:vertAlign w:val="subscript"/>
              </w:rPr>
              <w:t>ANTIBIOTIC</w:t>
            </w:r>
          </w:p>
        </w:tc>
        <w:tc>
          <w:tcPr>
            <w:tcW w:w="1095" w:type="dxa"/>
            <w:shd w:val="clear" w:color="auto" w:fill="auto"/>
            <w:vAlign w:val="bottom"/>
          </w:tcPr>
          <w:p w14:paraId="000002A7" w14:textId="77777777" w:rsidR="00F87988" w:rsidRDefault="00181A76">
            <w:pPr>
              <w:jc w:val="right"/>
              <w:rPr>
                <w:rFonts w:ascii="Times" w:eastAsia="Times" w:hAnsi="Times" w:cs="Times"/>
                <w:b/>
                <w:i/>
                <w:color w:val="000000"/>
              </w:rPr>
            </w:pPr>
            <w:r>
              <w:rPr>
                <w:rFonts w:ascii="Times" w:eastAsia="Times" w:hAnsi="Times" w:cs="Times"/>
                <w:b/>
                <w:i/>
                <w:color w:val="000000"/>
              </w:rPr>
              <w:t>0.355</w:t>
            </w:r>
          </w:p>
        </w:tc>
        <w:tc>
          <w:tcPr>
            <w:tcW w:w="1391" w:type="dxa"/>
            <w:shd w:val="clear" w:color="auto" w:fill="auto"/>
            <w:vAlign w:val="bottom"/>
          </w:tcPr>
          <w:p w14:paraId="000002A8" w14:textId="77777777" w:rsidR="00F87988" w:rsidRDefault="00181A76">
            <w:pPr>
              <w:jc w:val="right"/>
              <w:rPr>
                <w:rFonts w:ascii="Times" w:eastAsia="Times" w:hAnsi="Times" w:cs="Times"/>
                <w:b/>
                <w:i/>
                <w:color w:val="000000"/>
              </w:rPr>
            </w:pPr>
            <w:r>
              <w:rPr>
                <w:rFonts w:ascii="Times" w:eastAsia="Times" w:hAnsi="Times" w:cs="Times"/>
                <w:b/>
                <w:i/>
                <w:color w:val="000000"/>
              </w:rPr>
              <w:t>0.052</w:t>
            </w:r>
          </w:p>
        </w:tc>
        <w:tc>
          <w:tcPr>
            <w:tcW w:w="1413" w:type="dxa"/>
            <w:shd w:val="clear" w:color="auto" w:fill="auto"/>
            <w:vAlign w:val="bottom"/>
          </w:tcPr>
          <w:p w14:paraId="000002A9" w14:textId="77777777" w:rsidR="00F87988" w:rsidRDefault="00181A76">
            <w:pPr>
              <w:jc w:val="right"/>
              <w:rPr>
                <w:rFonts w:ascii="Times" w:eastAsia="Times" w:hAnsi="Times" w:cs="Times"/>
                <w:b/>
                <w:i/>
                <w:color w:val="000000"/>
              </w:rPr>
            </w:pPr>
            <w:r>
              <w:rPr>
                <w:rFonts w:ascii="Times" w:eastAsia="Times" w:hAnsi="Times" w:cs="Times"/>
                <w:b/>
                <w:i/>
                <w:color w:val="000000"/>
              </w:rPr>
              <w:t>0.658</w:t>
            </w:r>
          </w:p>
        </w:tc>
        <w:tc>
          <w:tcPr>
            <w:tcW w:w="2289" w:type="dxa"/>
            <w:shd w:val="clear" w:color="auto" w:fill="auto"/>
            <w:vAlign w:val="bottom"/>
          </w:tcPr>
          <w:p w14:paraId="000002AA" w14:textId="77777777" w:rsidR="00F87988" w:rsidRDefault="00181A76">
            <w:pPr>
              <w:jc w:val="right"/>
              <w:rPr>
                <w:rFonts w:ascii="Times" w:eastAsia="Times" w:hAnsi="Times" w:cs="Times"/>
                <w:color w:val="000000"/>
              </w:rPr>
            </w:pPr>
            <w:r>
              <w:rPr>
                <w:rFonts w:ascii="Times" w:eastAsia="Times" w:hAnsi="Times" w:cs="Times"/>
                <w:color w:val="000000"/>
              </w:rPr>
              <w:t>-0.250</w:t>
            </w:r>
          </w:p>
        </w:tc>
        <w:tc>
          <w:tcPr>
            <w:tcW w:w="1535" w:type="dxa"/>
            <w:shd w:val="clear" w:color="auto" w:fill="auto"/>
            <w:vAlign w:val="bottom"/>
          </w:tcPr>
          <w:p w14:paraId="000002AB" w14:textId="77777777" w:rsidR="00F87988" w:rsidRDefault="00181A76">
            <w:pPr>
              <w:jc w:val="right"/>
              <w:rPr>
                <w:rFonts w:ascii="Times" w:eastAsia="Times" w:hAnsi="Times" w:cs="Times"/>
                <w:color w:val="000000"/>
              </w:rPr>
            </w:pPr>
            <w:r>
              <w:rPr>
                <w:rFonts w:ascii="Times" w:eastAsia="Times" w:hAnsi="Times" w:cs="Times"/>
                <w:color w:val="000000"/>
              </w:rPr>
              <w:t>-0.654</w:t>
            </w:r>
          </w:p>
        </w:tc>
        <w:tc>
          <w:tcPr>
            <w:tcW w:w="1557" w:type="dxa"/>
            <w:shd w:val="clear" w:color="auto" w:fill="auto"/>
            <w:vAlign w:val="bottom"/>
          </w:tcPr>
          <w:p w14:paraId="000002AC" w14:textId="77777777" w:rsidR="00F87988" w:rsidRDefault="00181A76">
            <w:pPr>
              <w:jc w:val="right"/>
              <w:rPr>
                <w:rFonts w:ascii="Times" w:eastAsia="Times" w:hAnsi="Times" w:cs="Times"/>
                <w:color w:val="000000"/>
              </w:rPr>
            </w:pPr>
            <w:r>
              <w:rPr>
                <w:rFonts w:ascii="Times" w:eastAsia="Times" w:hAnsi="Times" w:cs="Times"/>
                <w:color w:val="000000"/>
              </w:rPr>
              <w:t>0.155</w:t>
            </w:r>
          </w:p>
        </w:tc>
      </w:tr>
      <w:tr w:rsidR="00F87988" w14:paraId="71693C97" w14:textId="77777777">
        <w:trPr>
          <w:trHeight w:val="320"/>
        </w:trPr>
        <w:tc>
          <w:tcPr>
            <w:tcW w:w="4678" w:type="dxa"/>
            <w:shd w:val="clear" w:color="auto" w:fill="auto"/>
            <w:vAlign w:val="bottom"/>
          </w:tcPr>
          <w:p w14:paraId="000002AD" w14:textId="77777777" w:rsidR="00F87988" w:rsidRDefault="00181A76">
            <w:pPr>
              <w:rPr>
                <w:rFonts w:ascii="Times" w:eastAsia="Times" w:hAnsi="Times" w:cs="Times"/>
                <w:color w:val="000000"/>
              </w:rPr>
            </w:pPr>
            <w:proofErr w:type="spellStart"/>
            <w:r>
              <w:rPr>
                <w:rFonts w:ascii="Times" w:eastAsia="Times" w:hAnsi="Times" w:cs="Times"/>
                <w:color w:val="000000"/>
              </w:rPr>
              <w:t>DrugGroup</w:t>
            </w:r>
            <w:proofErr w:type="spellEnd"/>
            <w:r>
              <w:rPr>
                <w:rFonts w:ascii="Times" w:eastAsia="Times" w:hAnsi="Times" w:cs="Times"/>
                <w:color w:val="000000"/>
              </w:rPr>
              <w:t xml:space="preserve"> </w:t>
            </w:r>
            <w:r>
              <w:rPr>
                <w:rFonts w:ascii="Times" w:eastAsia="Times" w:hAnsi="Times" w:cs="Times"/>
                <w:color w:val="000000"/>
                <w:vertAlign w:val="subscript"/>
              </w:rPr>
              <w:t>ANTIDEPRESSANT</w:t>
            </w:r>
          </w:p>
        </w:tc>
        <w:tc>
          <w:tcPr>
            <w:tcW w:w="1095" w:type="dxa"/>
            <w:shd w:val="clear" w:color="auto" w:fill="auto"/>
            <w:vAlign w:val="bottom"/>
          </w:tcPr>
          <w:p w14:paraId="000002AE" w14:textId="77777777" w:rsidR="00F87988" w:rsidRDefault="00181A76">
            <w:pPr>
              <w:jc w:val="right"/>
              <w:rPr>
                <w:rFonts w:ascii="Times" w:eastAsia="Times" w:hAnsi="Times" w:cs="Times"/>
                <w:b/>
                <w:i/>
                <w:color w:val="000000"/>
              </w:rPr>
            </w:pPr>
            <w:r>
              <w:rPr>
                <w:rFonts w:ascii="Times" w:eastAsia="Times" w:hAnsi="Times" w:cs="Times"/>
                <w:b/>
                <w:i/>
                <w:color w:val="000000"/>
              </w:rPr>
              <w:t>0.402</w:t>
            </w:r>
          </w:p>
        </w:tc>
        <w:tc>
          <w:tcPr>
            <w:tcW w:w="1391" w:type="dxa"/>
            <w:shd w:val="clear" w:color="auto" w:fill="auto"/>
            <w:vAlign w:val="bottom"/>
          </w:tcPr>
          <w:p w14:paraId="000002AF" w14:textId="77777777" w:rsidR="00F87988" w:rsidRDefault="00181A76">
            <w:pPr>
              <w:jc w:val="right"/>
              <w:rPr>
                <w:rFonts w:ascii="Times" w:eastAsia="Times" w:hAnsi="Times" w:cs="Times"/>
                <w:b/>
                <w:i/>
                <w:color w:val="000000"/>
              </w:rPr>
            </w:pPr>
            <w:r>
              <w:rPr>
                <w:rFonts w:ascii="Times" w:eastAsia="Times" w:hAnsi="Times" w:cs="Times"/>
                <w:b/>
                <w:i/>
                <w:color w:val="000000"/>
              </w:rPr>
              <w:t>0.230</w:t>
            </w:r>
          </w:p>
        </w:tc>
        <w:tc>
          <w:tcPr>
            <w:tcW w:w="1413" w:type="dxa"/>
            <w:shd w:val="clear" w:color="auto" w:fill="auto"/>
            <w:vAlign w:val="bottom"/>
          </w:tcPr>
          <w:p w14:paraId="000002B0" w14:textId="77777777" w:rsidR="00F87988" w:rsidRDefault="00181A76">
            <w:pPr>
              <w:jc w:val="right"/>
              <w:rPr>
                <w:rFonts w:ascii="Times" w:eastAsia="Times" w:hAnsi="Times" w:cs="Times"/>
                <w:b/>
                <w:i/>
                <w:color w:val="000000"/>
              </w:rPr>
            </w:pPr>
            <w:r>
              <w:rPr>
                <w:rFonts w:ascii="Times" w:eastAsia="Times" w:hAnsi="Times" w:cs="Times"/>
                <w:b/>
                <w:i/>
                <w:color w:val="000000"/>
              </w:rPr>
              <w:t>0.574</w:t>
            </w:r>
          </w:p>
        </w:tc>
        <w:tc>
          <w:tcPr>
            <w:tcW w:w="2289" w:type="dxa"/>
            <w:shd w:val="clear" w:color="auto" w:fill="auto"/>
            <w:vAlign w:val="bottom"/>
          </w:tcPr>
          <w:p w14:paraId="000002B1" w14:textId="77777777" w:rsidR="00F87988" w:rsidRDefault="00181A76">
            <w:pPr>
              <w:jc w:val="right"/>
              <w:rPr>
                <w:rFonts w:ascii="Times" w:eastAsia="Times" w:hAnsi="Times" w:cs="Times"/>
                <w:color w:val="000000"/>
              </w:rPr>
            </w:pPr>
            <w:r>
              <w:rPr>
                <w:rFonts w:ascii="Times" w:eastAsia="Times" w:hAnsi="Times" w:cs="Times"/>
                <w:color w:val="000000"/>
              </w:rPr>
              <w:t>-0.126</w:t>
            </w:r>
          </w:p>
        </w:tc>
        <w:tc>
          <w:tcPr>
            <w:tcW w:w="1535" w:type="dxa"/>
            <w:shd w:val="clear" w:color="auto" w:fill="auto"/>
            <w:vAlign w:val="bottom"/>
          </w:tcPr>
          <w:p w14:paraId="000002B2" w14:textId="77777777" w:rsidR="00F87988" w:rsidRDefault="00181A76">
            <w:pPr>
              <w:jc w:val="right"/>
              <w:rPr>
                <w:rFonts w:ascii="Times" w:eastAsia="Times" w:hAnsi="Times" w:cs="Times"/>
                <w:color w:val="000000"/>
              </w:rPr>
            </w:pPr>
            <w:r>
              <w:rPr>
                <w:rFonts w:ascii="Times" w:eastAsia="Times" w:hAnsi="Times" w:cs="Times"/>
                <w:color w:val="000000"/>
              </w:rPr>
              <w:t>-0.378</w:t>
            </w:r>
          </w:p>
        </w:tc>
        <w:tc>
          <w:tcPr>
            <w:tcW w:w="1557" w:type="dxa"/>
            <w:shd w:val="clear" w:color="auto" w:fill="auto"/>
            <w:vAlign w:val="bottom"/>
          </w:tcPr>
          <w:p w14:paraId="000002B3" w14:textId="77777777" w:rsidR="00F87988" w:rsidRDefault="00181A76">
            <w:pPr>
              <w:jc w:val="right"/>
              <w:rPr>
                <w:rFonts w:ascii="Times" w:eastAsia="Times" w:hAnsi="Times" w:cs="Times"/>
                <w:color w:val="000000"/>
              </w:rPr>
            </w:pPr>
            <w:r>
              <w:rPr>
                <w:rFonts w:ascii="Times" w:eastAsia="Times" w:hAnsi="Times" w:cs="Times"/>
                <w:color w:val="000000"/>
              </w:rPr>
              <w:t>0.126</w:t>
            </w:r>
          </w:p>
        </w:tc>
      </w:tr>
      <w:tr w:rsidR="00F87988" w14:paraId="6D4664AA" w14:textId="77777777">
        <w:trPr>
          <w:trHeight w:val="320"/>
        </w:trPr>
        <w:tc>
          <w:tcPr>
            <w:tcW w:w="4678" w:type="dxa"/>
            <w:shd w:val="clear" w:color="auto" w:fill="auto"/>
            <w:vAlign w:val="bottom"/>
          </w:tcPr>
          <w:p w14:paraId="000002B4" w14:textId="77777777" w:rsidR="00F87988" w:rsidRDefault="00181A76">
            <w:pPr>
              <w:rPr>
                <w:rFonts w:ascii="Times" w:eastAsia="Times" w:hAnsi="Times" w:cs="Times"/>
                <w:color w:val="000000"/>
              </w:rPr>
            </w:pPr>
            <w:proofErr w:type="spellStart"/>
            <w:r>
              <w:rPr>
                <w:rFonts w:ascii="Times" w:eastAsia="Times" w:hAnsi="Times" w:cs="Times"/>
                <w:color w:val="000000"/>
              </w:rPr>
              <w:t>DrugGroup</w:t>
            </w:r>
            <w:proofErr w:type="spellEnd"/>
            <w:r>
              <w:rPr>
                <w:rFonts w:ascii="Times" w:eastAsia="Times" w:hAnsi="Times" w:cs="Times"/>
                <w:color w:val="000000"/>
              </w:rPr>
              <w:t xml:space="preserve"> </w:t>
            </w:r>
            <w:r>
              <w:rPr>
                <w:rFonts w:ascii="Times" w:eastAsia="Times" w:hAnsi="Times" w:cs="Times"/>
                <w:color w:val="000000"/>
                <w:vertAlign w:val="subscript"/>
              </w:rPr>
              <w:t>ANTIOXIDANT</w:t>
            </w:r>
          </w:p>
        </w:tc>
        <w:tc>
          <w:tcPr>
            <w:tcW w:w="1095" w:type="dxa"/>
            <w:shd w:val="clear" w:color="auto" w:fill="auto"/>
            <w:vAlign w:val="bottom"/>
          </w:tcPr>
          <w:p w14:paraId="000002B5" w14:textId="77777777" w:rsidR="00F87988" w:rsidRDefault="00181A76">
            <w:pPr>
              <w:jc w:val="right"/>
              <w:rPr>
                <w:rFonts w:ascii="Times" w:eastAsia="Times" w:hAnsi="Times" w:cs="Times"/>
                <w:b/>
                <w:i/>
                <w:color w:val="000000"/>
              </w:rPr>
            </w:pPr>
            <w:r>
              <w:rPr>
                <w:rFonts w:ascii="Times" w:eastAsia="Times" w:hAnsi="Times" w:cs="Times"/>
                <w:b/>
                <w:i/>
                <w:color w:val="000000"/>
              </w:rPr>
              <w:t>0.229</w:t>
            </w:r>
          </w:p>
        </w:tc>
        <w:tc>
          <w:tcPr>
            <w:tcW w:w="1391" w:type="dxa"/>
            <w:shd w:val="clear" w:color="auto" w:fill="auto"/>
            <w:vAlign w:val="bottom"/>
          </w:tcPr>
          <w:p w14:paraId="000002B6" w14:textId="77777777" w:rsidR="00F87988" w:rsidRDefault="00181A76">
            <w:pPr>
              <w:jc w:val="right"/>
              <w:rPr>
                <w:rFonts w:ascii="Times" w:eastAsia="Times" w:hAnsi="Times" w:cs="Times"/>
                <w:b/>
                <w:i/>
                <w:color w:val="000000"/>
              </w:rPr>
            </w:pPr>
            <w:r>
              <w:rPr>
                <w:rFonts w:ascii="Times" w:eastAsia="Times" w:hAnsi="Times" w:cs="Times"/>
                <w:b/>
                <w:i/>
                <w:color w:val="000000"/>
              </w:rPr>
              <w:t>0.107</w:t>
            </w:r>
          </w:p>
        </w:tc>
        <w:tc>
          <w:tcPr>
            <w:tcW w:w="1413" w:type="dxa"/>
            <w:shd w:val="clear" w:color="auto" w:fill="auto"/>
            <w:vAlign w:val="bottom"/>
          </w:tcPr>
          <w:p w14:paraId="000002B7" w14:textId="77777777" w:rsidR="00F87988" w:rsidRDefault="00181A76">
            <w:pPr>
              <w:jc w:val="right"/>
              <w:rPr>
                <w:rFonts w:ascii="Times" w:eastAsia="Times" w:hAnsi="Times" w:cs="Times"/>
                <w:b/>
                <w:i/>
                <w:color w:val="000000"/>
              </w:rPr>
            </w:pPr>
            <w:r>
              <w:rPr>
                <w:rFonts w:ascii="Times" w:eastAsia="Times" w:hAnsi="Times" w:cs="Times"/>
                <w:b/>
                <w:i/>
                <w:color w:val="000000"/>
              </w:rPr>
              <w:t>0.351</w:t>
            </w:r>
          </w:p>
        </w:tc>
        <w:tc>
          <w:tcPr>
            <w:tcW w:w="2289" w:type="dxa"/>
            <w:shd w:val="clear" w:color="auto" w:fill="auto"/>
            <w:vAlign w:val="bottom"/>
          </w:tcPr>
          <w:p w14:paraId="000002B8" w14:textId="77777777" w:rsidR="00F87988" w:rsidRDefault="00181A76">
            <w:pPr>
              <w:jc w:val="right"/>
              <w:rPr>
                <w:rFonts w:ascii="Times" w:eastAsia="Times" w:hAnsi="Times" w:cs="Times"/>
                <w:color w:val="000000"/>
              </w:rPr>
            </w:pPr>
            <w:r>
              <w:rPr>
                <w:rFonts w:ascii="Times" w:eastAsia="Times" w:hAnsi="Times" w:cs="Times"/>
                <w:color w:val="000000"/>
              </w:rPr>
              <w:t>-0.131</w:t>
            </w:r>
          </w:p>
        </w:tc>
        <w:tc>
          <w:tcPr>
            <w:tcW w:w="1535" w:type="dxa"/>
            <w:shd w:val="clear" w:color="auto" w:fill="auto"/>
            <w:vAlign w:val="bottom"/>
          </w:tcPr>
          <w:p w14:paraId="000002B9" w14:textId="77777777" w:rsidR="00F87988" w:rsidRDefault="00181A76">
            <w:pPr>
              <w:jc w:val="right"/>
              <w:rPr>
                <w:rFonts w:ascii="Times" w:eastAsia="Times" w:hAnsi="Times" w:cs="Times"/>
                <w:color w:val="000000"/>
              </w:rPr>
            </w:pPr>
            <w:r>
              <w:rPr>
                <w:rFonts w:ascii="Times" w:eastAsia="Times" w:hAnsi="Times" w:cs="Times"/>
                <w:color w:val="000000"/>
              </w:rPr>
              <w:t>-0.311</w:t>
            </w:r>
          </w:p>
        </w:tc>
        <w:tc>
          <w:tcPr>
            <w:tcW w:w="1557" w:type="dxa"/>
            <w:shd w:val="clear" w:color="auto" w:fill="auto"/>
            <w:vAlign w:val="bottom"/>
          </w:tcPr>
          <w:p w14:paraId="000002BA" w14:textId="77777777" w:rsidR="00F87988" w:rsidRDefault="00181A76">
            <w:pPr>
              <w:jc w:val="right"/>
              <w:rPr>
                <w:rFonts w:ascii="Times" w:eastAsia="Times" w:hAnsi="Times" w:cs="Times"/>
                <w:color w:val="000000"/>
              </w:rPr>
            </w:pPr>
            <w:r>
              <w:rPr>
                <w:rFonts w:ascii="Times" w:eastAsia="Times" w:hAnsi="Times" w:cs="Times"/>
                <w:color w:val="000000"/>
              </w:rPr>
              <w:t>0.048</w:t>
            </w:r>
          </w:p>
        </w:tc>
      </w:tr>
      <w:tr w:rsidR="00F87988" w14:paraId="4090B8AE" w14:textId="77777777">
        <w:trPr>
          <w:trHeight w:val="320"/>
        </w:trPr>
        <w:tc>
          <w:tcPr>
            <w:tcW w:w="4678" w:type="dxa"/>
            <w:shd w:val="clear" w:color="auto" w:fill="auto"/>
            <w:vAlign w:val="bottom"/>
          </w:tcPr>
          <w:p w14:paraId="000002BB" w14:textId="77777777" w:rsidR="00F87988" w:rsidRDefault="00181A76">
            <w:pPr>
              <w:rPr>
                <w:rFonts w:ascii="Times" w:eastAsia="Times" w:hAnsi="Times" w:cs="Times"/>
                <w:color w:val="000000"/>
              </w:rPr>
            </w:pPr>
            <w:proofErr w:type="spellStart"/>
            <w:r>
              <w:rPr>
                <w:rFonts w:ascii="Times" w:eastAsia="Times" w:hAnsi="Times" w:cs="Times"/>
                <w:color w:val="000000"/>
              </w:rPr>
              <w:t>DrugGroup</w:t>
            </w:r>
            <w:proofErr w:type="spellEnd"/>
            <w:r>
              <w:rPr>
                <w:rFonts w:ascii="Times" w:eastAsia="Times" w:hAnsi="Times" w:cs="Times"/>
                <w:color w:val="000000"/>
              </w:rPr>
              <w:t xml:space="preserve"> </w:t>
            </w:r>
            <w:r>
              <w:rPr>
                <w:rFonts w:ascii="Times" w:eastAsia="Times" w:hAnsi="Times" w:cs="Times"/>
                <w:color w:val="000000"/>
                <w:vertAlign w:val="subscript"/>
              </w:rPr>
              <w:t>CITOCHOLINE</w:t>
            </w:r>
          </w:p>
        </w:tc>
        <w:tc>
          <w:tcPr>
            <w:tcW w:w="1095" w:type="dxa"/>
            <w:shd w:val="clear" w:color="auto" w:fill="auto"/>
            <w:vAlign w:val="bottom"/>
          </w:tcPr>
          <w:p w14:paraId="000002BC" w14:textId="77777777" w:rsidR="00F87988" w:rsidRDefault="00181A76">
            <w:pPr>
              <w:jc w:val="right"/>
              <w:rPr>
                <w:rFonts w:ascii="Times" w:eastAsia="Times" w:hAnsi="Times" w:cs="Times"/>
                <w:b/>
                <w:i/>
                <w:color w:val="000000"/>
              </w:rPr>
            </w:pPr>
            <w:r>
              <w:rPr>
                <w:rFonts w:ascii="Times" w:eastAsia="Times" w:hAnsi="Times" w:cs="Times"/>
                <w:b/>
                <w:i/>
                <w:color w:val="000000"/>
              </w:rPr>
              <w:t>0.346</w:t>
            </w:r>
          </w:p>
        </w:tc>
        <w:tc>
          <w:tcPr>
            <w:tcW w:w="1391" w:type="dxa"/>
            <w:shd w:val="clear" w:color="auto" w:fill="auto"/>
            <w:vAlign w:val="bottom"/>
          </w:tcPr>
          <w:p w14:paraId="000002BD" w14:textId="77777777" w:rsidR="00F87988" w:rsidRDefault="00181A76">
            <w:pPr>
              <w:jc w:val="right"/>
              <w:rPr>
                <w:rFonts w:ascii="Times" w:eastAsia="Times" w:hAnsi="Times" w:cs="Times"/>
                <w:b/>
                <w:i/>
                <w:color w:val="000000"/>
              </w:rPr>
            </w:pPr>
            <w:r>
              <w:rPr>
                <w:rFonts w:ascii="Times" w:eastAsia="Times" w:hAnsi="Times" w:cs="Times"/>
                <w:b/>
                <w:i/>
                <w:color w:val="000000"/>
              </w:rPr>
              <w:t>0.160</w:t>
            </w:r>
          </w:p>
        </w:tc>
        <w:tc>
          <w:tcPr>
            <w:tcW w:w="1413" w:type="dxa"/>
            <w:shd w:val="clear" w:color="auto" w:fill="auto"/>
            <w:vAlign w:val="bottom"/>
          </w:tcPr>
          <w:p w14:paraId="000002BE" w14:textId="77777777" w:rsidR="00F87988" w:rsidRDefault="00181A76">
            <w:pPr>
              <w:jc w:val="right"/>
              <w:rPr>
                <w:rFonts w:ascii="Times" w:eastAsia="Times" w:hAnsi="Times" w:cs="Times"/>
                <w:b/>
                <w:i/>
                <w:color w:val="000000"/>
              </w:rPr>
            </w:pPr>
            <w:r>
              <w:rPr>
                <w:rFonts w:ascii="Times" w:eastAsia="Times" w:hAnsi="Times" w:cs="Times"/>
                <w:b/>
                <w:i/>
                <w:color w:val="000000"/>
              </w:rPr>
              <w:t>0.533</w:t>
            </w:r>
          </w:p>
        </w:tc>
        <w:tc>
          <w:tcPr>
            <w:tcW w:w="2289" w:type="dxa"/>
            <w:shd w:val="clear" w:color="auto" w:fill="auto"/>
            <w:vAlign w:val="bottom"/>
          </w:tcPr>
          <w:p w14:paraId="000002BF" w14:textId="77777777" w:rsidR="00F87988" w:rsidRDefault="00181A76">
            <w:pPr>
              <w:jc w:val="right"/>
              <w:rPr>
                <w:rFonts w:ascii="Times" w:eastAsia="Times" w:hAnsi="Times" w:cs="Times"/>
                <w:b/>
                <w:i/>
                <w:color w:val="000000"/>
              </w:rPr>
            </w:pPr>
            <w:r>
              <w:rPr>
                <w:rFonts w:ascii="Times" w:eastAsia="Times" w:hAnsi="Times" w:cs="Times"/>
                <w:b/>
                <w:i/>
                <w:color w:val="000000"/>
              </w:rPr>
              <w:t>-0.528</w:t>
            </w:r>
          </w:p>
        </w:tc>
        <w:tc>
          <w:tcPr>
            <w:tcW w:w="1535" w:type="dxa"/>
            <w:shd w:val="clear" w:color="auto" w:fill="auto"/>
            <w:vAlign w:val="bottom"/>
          </w:tcPr>
          <w:p w14:paraId="000002C0" w14:textId="77777777" w:rsidR="00F87988" w:rsidRDefault="00181A76">
            <w:pPr>
              <w:jc w:val="right"/>
              <w:rPr>
                <w:rFonts w:ascii="Times" w:eastAsia="Times" w:hAnsi="Times" w:cs="Times"/>
                <w:b/>
                <w:i/>
                <w:color w:val="000000"/>
              </w:rPr>
            </w:pPr>
            <w:r>
              <w:rPr>
                <w:rFonts w:ascii="Times" w:eastAsia="Times" w:hAnsi="Times" w:cs="Times"/>
                <w:b/>
                <w:i/>
                <w:color w:val="000000"/>
              </w:rPr>
              <w:t>-0.813</w:t>
            </w:r>
          </w:p>
        </w:tc>
        <w:tc>
          <w:tcPr>
            <w:tcW w:w="1557" w:type="dxa"/>
            <w:shd w:val="clear" w:color="auto" w:fill="auto"/>
            <w:vAlign w:val="bottom"/>
          </w:tcPr>
          <w:p w14:paraId="000002C1" w14:textId="77777777" w:rsidR="00F87988" w:rsidRDefault="00181A76">
            <w:pPr>
              <w:jc w:val="right"/>
              <w:rPr>
                <w:rFonts w:ascii="Times" w:eastAsia="Times" w:hAnsi="Times" w:cs="Times"/>
                <w:b/>
                <w:i/>
                <w:color w:val="000000"/>
              </w:rPr>
            </w:pPr>
            <w:r>
              <w:rPr>
                <w:rFonts w:ascii="Times" w:eastAsia="Times" w:hAnsi="Times" w:cs="Times"/>
                <w:b/>
                <w:i/>
                <w:color w:val="000000"/>
              </w:rPr>
              <w:t>-0.244</w:t>
            </w:r>
          </w:p>
        </w:tc>
      </w:tr>
      <w:tr w:rsidR="00F87988" w14:paraId="0B09CCD9" w14:textId="77777777">
        <w:trPr>
          <w:trHeight w:val="320"/>
        </w:trPr>
        <w:tc>
          <w:tcPr>
            <w:tcW w:w="4678" w:type="dxa"/>
            <w:shd w:val="clear" w:color="auto" w:fill="auto"/>
            <w:vAlign w:val="bottom"/>
          </w:tcPr>
          <w:p w14:paraId="000002C2" w14:textId="77777777" w:rsidR="00F87988" w:rsidRDefault="00181A76">
            <w:pPr>
              <w:rPr>
                <w:rFonts w:ascii="Times" w:eastAsia="Times" w:hAnsi="Times" w:cs="Times"/>
                <w:color w:val="000000"/>
              </w:rPr>
            </w:pPr>
            <w:proofErr w:type="spellStart"/>
            <w:r>
              <w:rPr>
                <w:rFonts w:ascii="Times" w:eastAsia="Times" w:hAnsi="Times" w:cs="Times"/>
                <w:color w:val="000000"/>
              </w:rPr>
              <w:t>DrugGroup</w:t>
            </w:r>
            <w:proofErr w:type="spellEnd"/>
            <w:r>
              <w:rPr>
                <w:rFonts w:ascii="Times" w:eastAsia="Times" w:hAnsi="Times" w:cs="Times"/>
                <w:color w:val="000000"/>
              </w:rPr>
              <w:t xml:space="preserve"> </w:t>
            </w:r>
            <w:r>
              <w:rPr>
                <w:rFonts w:ascii="Times" w:eastAsia="Times" w:hAnsi="Times" w:cs="Times"/>
                <w:color w:val="000000"/>
                <w:vertAlign w:val="subscript"/>
              </w:rPr>
              <w:t>ENVIRONMENT</w:t>
            </w:r>
          </w:p>
        </w:tc>
        <w:tc>
          <w:tcPr>
            <w:tcW w:w="1095" w:type="dxa"/>
            <w:shd w:val="clear" w:color="auto" w:fill="auto"/>
            <w:vAlign w:val="bottom"/>
          </w:tcPr>
          <w:p w14:paraId="000002C3" w14:textId="77777777" w:rsidR="00F87988" w:rsidRDefault="00181A76">
            <w:pPr>
              <w:jc w:val="right"/>
              <w:rPr>
                <w:rFonts w:ascii="Times" w:eastAsia="Times" w:hAnsi="Times" w:cs="Times"/>
                <w:b/>
                <w:i/>
                <w:color w:val="000000"/>
              </w:rPr>
            </w:pPr>
            <w:r>
              <w:rPr>
                <w:rFonts w:ascii="Times" w:eastAsia="Times" w:hAnsi="Times" w:cs="Times"/>
                <w:b/>
                <w:i/>
                <w:color w:val="000000"/>
              </w:rPr>
              <w:t>0.758</w:t>
            </w:r>
          </w:p>
        </w:tc>
        <w:tc>
          <w:tcPr>
            <w:tcW w:w="1391" w:type="dxa"/>
            <w:shd w:val="clear" w:color="auto" w:fill="auto"/>
            <w:vAlign w:val="bottom"/>
          </w:tcPr>
          <w:p w14:paraId="000002C4" w14:textId="77777777" w:rsidR="00F87988" w:rsidRDefault="00181A76">
            <w:pPr>
              <w:jc w:val="right"/>
              <w:rPr>
                <w:rFonts w:ascii="Times" w:eastAsia="Times" w:hAnsi="Times" w:cs="Times"/>
                <w:b/>
                <w:i/>
                <w:color w:val="000000"/>
              </w:rPr>
            </w:pPr>
            <w:r>
              <w:rPr>
                <w:rFonts w:ascii="Times" w:eastAsia="Times" w:hAnsi="Times" w:cs="Times"/>
                <w:b/>
                <w:i/>
                <w:color w:val="000000"/>
              </w:rPr>
              <w:t>0.517</w:t>
            </w:r>
          </w:p>
        </w:tc>
        <w:tc>
          <w:tcPr>
            <w:tcW w:w="1413" w:type="dxa"/>
            <w:shd w:val="clear" w:color="auto" w:fill="auto"/>
            <w:vAlign w:val="bottom"/>
          </w:tcPr>
          <w:p w14:paraId="000002C5" w14:textId="77777777" w:rsidR="00F87988" w:rsidRDefault="00181A76">
            <w:pPr>
              <w:jc w:val="right"/>
              <w:rPr>
                <w:rFonts w:ascii="Times" w:eastAsia="Times" w:hAnsi="Times" w:cs="Times"/>
                <w:b/>
                <w:i/>
                <w:color w:val="000000"/>
              </w:rPr>
            </w:pPr>
            <w:r>
              <w:rPr>
                <w:rFonts w:ascii="Times" w:eastAsia="Times" w:hAnsi="Times" w:cs="Times"/>
                <w:b/>
                <w:i/>
                <w:color w:val="000000"/>
              </w:rPr>
              <w:t>0.998</w:t>
            </w:r>
          </w:p>
        </w:tc>
        <w:tc>
          <w:tcPr>
            <w:tcW w:w="2289" w:type="dxa"/>
            <w:shd w:val="clear" w:color="auto" w:fill="auto"/>
            <w:vAlign w:val="bottom"/>
          </w:tcPr>
          <w:p w14:paraId="000002C6" w14:textId="77777777" w:rsidR="00F87988" w:rsidRDefault="00181A76">
            <w:pPr>
              <w:jc w:val="right"/>
              <w:rPr>
                <w:rFonts w:ascii="Times" w:eastAsia="Times" w:hAnsi="Times" w:cs="Times"/>
                <w:b/>
                <w:i/>
                <w:color w:val="000000"/>
              </w:rPr>
            </w:pPr>
            <w:r>
              <w:rPr>
                <w:rFonts w:ascii="Times" w:eastAsia="Times" w:hAnsi="Times" w:cs="Times"/>
                <w:b/>
                <w:i/>
                <w:color w:val="000000"/>
              </w:rPr>
              <w:t>-0.547</w:t>
            </w:r>
          </w:p>
        </w:tc>
        <w:tc>
          <w:tcPr>
            <w:tcW w:w="1535" w:type="dxa"/>
            <w:shd w:val="clear" w:color="auto" w:fill="auto"/>
            <w:vAlign w:val="bottom"/>
          </w:tcPr>
          <w:p w14:paraId="000002C7" w14:textId="77777777" w:rsidR="00F87988" w:rsidRDefault="00181A76">
            <w:pPr>
              <w:jc w:val="right"/>
              <w:rPr>
                <w:rFonts w:ascii="Times" w:eastAsia="Times" w:hAnsi="Times" w:cs="Times"/>
                <w:b/>
                <w:i/>
                <w:color w:val="000000"/>
              </w:rPr>
            </w:pPr>
            <w:r>
              <w:rPr>
                <w:rFonts w:ascii="Times" w:eastAsia="Times" w:hAnsi="Times" w:cs="Times"/>
                <w:b/>
                <w:i/>
                <w:color w:val="000000"/>
              </w:rPr>
              <w:t>-0.899</w:t>
            </w:r>
          </w:p>
        </w:tc>
        <w:tc>
          <w:tcPr>
            <w:tcW w:w="1557" w:type="dxa"/>
            <w:shd w:val="clear" w:color="auto" w:fill="auto"/>
            <w:vAlign w:val="bottom"/>
          </w:tcPr>
          <w:p w14:paraId="000002C8" w14:textId="77777777" w:rsidR="00F87988" w:rsidRDefault="00181A76">
            <w:pPr>
              <w:jc w:val="right"/>
              <w:rPr>
                <w:rFonts w:ascii="Times" w:eastAsia="Times" w:hAnsi="Times" w:cs="Times"/>
                <w:b/>
                <w:i/>
                <w:color w:val="000000"/>
              </w:rPr>
            </w:pPr>
            <w:r>
              <w:rPr>
                <w:rFonts w:ascii="Times" w:eastAsia="Times" w:hAnsi="Times" w:cs="Times"/>
                <w:b/>
                <w:i/>
                <w:color w:val="000000"/>
              </w:rPr>
              <w:t>-0.196</w:t>
            </w:r>
          </w:p>
        </w:tc>
      </w:tr>
      <w:tr w:rsidR="00F87988" w14:paraId="120447F3" w14:textId="77777777">
        <w:trPr>
          <w:trHeight w:val="320"/>
        </w:trPr>
        <w:tc>
          <w:tcPr>
            <w:tcW w:w="4678" w:type="dxa"/>
            <w:shd w:val="clear" w:color="auto" w:fill="auto"/>
            <w:vAlign w:val="bottom"/>
          </w:tcPr>
          <w:p w14:paraId="000002C9" w14:textId="77777777" w:rsidR="00F87988" w:rsidRDefault="00181A76">
            <w:pPr>
              <w:rPr>
                <w:rFonts w:ascii="Times" w:eastAsia="Times" w:hAnsi="Times" w:cs="Times"/>
                <w:color w:val="000000"/>
              </w:rPr>
            </w:pPr>
            <w:proofErr w:type="spellStart"/>
            <w:r>
              <w:rPr>
                <w:rFonts w:ascii="Times" w:eastAsia="Times" w:hAnsi="Times" w:cs="Times"/>
                <w:color w:val="000000"/>
              </w:rPr>
              <w:t>DrugGroup</w:t>
            </w:r>
            <w:proofErr w:type="spellEnd"/>
            <w:r>
              <w:rPr>
                <w:rFonts w:ascii="Times" w:eastAsia="Times" w:hAnsi="Times" w:cs="Times"/>
                <w:color w:val="000000"/>
              </w:rPr>
              <w:t xml:space="preserve"> </w:t>
            </w:r>
            <w:r>
              <w:rPr>
                <w:rFonts w:ascii="Times" w:eastAsia="Times" w:hAnsi="Times" w:cs="Times"/>
                <w:color w:val="000000"/>
                <w:vertAlign w:val="subscript"/>
              </w:rPr>
              <w:t>ESTROGEN</w:t>
            </w:r>
          </w:p>
        </w:tc>
        <w:tc>
          <w:tcPr>
            <w:tcW w:w="1095" w:type="dxa"/>
            <w:shd w:val="clear" w:color="auto" w:fill="auto"/>
            <w:vAlign w:val="bottom"/>
          </w:tcPr>
          <w:p w14:paraId="000002CA" w14:textId="77777777" w:rsidR="00F87988" w:rsidRDefault="00181A76">
            <w:pPr>
              <w:jc w:val="right"/>
              <w:rPr>
                <w:rFonts w:ascii="Times" w:eastAsia="Times" w:hAnsi="Times" w:cs="Times"/>
                <w:color w:val="000000"/>
              </w:rPr>
            </w:pPr>
            <w:r>
              <w:rPr>
                <w:rFonts w:ascii="Times" w:eastAsia="Times" w:hAnsi="Times" w:cs="Times"/>
                <w:color w:val="000000"/>
              </w:rPr>
              <w:t>0.152</w:t>
            </w:r>
          </w:p>
        </w:tc>
        <w:tc>
          <w:tcPr>
            <w:tcW w:w="1391" w:type="dxa"/>
            <w:shd w:val="clear" w:color="auto" w:fill="auto"/>
            <w:vAlign w:val="bottom"/>
          </w:tcPr>
          <w:p w14:paraId="000002CB" w14:textId="77777777" w:rsidR="00F87988" w:rsidRDefault="00181A76">
            <w:pPr>
              <w:jc w:val="right"/>
              <w:rPr>
                <w:rFonts w:ascii="Times" w:eastAsia="Times" w:hAnsi="Times" w:cs="Times"/>
                <w:color w:val="000000"/>
              </w:rPr>
            </w:pPr>
            <w:r>
              <w:rPr>
                <w:rFonts w:ascii="Times" w:eastAsia="Times" w:hAnsi="Times" w:cs="Times"/>
                <w:color w:val="000000"/>
              </w:rPr>
              <w:t>-0.023</w:t>
            </w:r>
          </w:p>
        </w:tc>
        <w:tc>
          <w:tcPr>
            <w:tcW w:w="1413" w:type="dxa"/>
            <w:shd w:val="clear" w:color="auto" w:fill="auto"/>
            <w:vAlign w:val="bottom"/>
          </w:tcPr>
          <w:p w14:paraId="000002CC" w14:textId="77777777" w:rsidR="00F87988" w:rsidRDefault="00181A76">
            <w:pPr>
              <w:jc w:val="right"/>
              <w:rPr>
                <w:rFonts w:ascii="Times" w:eastAsia="Times" w:hAnsi="Times" w:cs="Times"/>
                <w:color w:val="000000"/>
              </w:rPr>
            </w:pPr>
            <w:r>
              <w:rPr>
                <w:rFonts w:ascii="Times" w:eastAsia="Times" w:hAnsi="Times" w:cs="Times"/>
                <w:color w:val="000000"/>
              </w:rPr>
              <w:t>0.326</w:t>
            </w:r>
          </w:p>
        </w:tc>
        <w:tc>
          <w:tcPr>
            <w:tcW w:w="2289" w:type="dxa"/>
            <w:shd w:val="clear" w:color="auto" w:fill="auto"/>
            <w:vAlign w:val="bottom"/>
          </w:tcPr>
          <w:p w14:paraId="000002CD" w14:textId="77777777" w:rsidR="00F87988" w:rsidRDefault="00181A76">
            <w:pPr>
              <w:jc w:val="right"/>
              <w:rPr>
                <w:rFonts w:ascii="Times" w:eastAsia="Times" w:hAnsi="Times" w:cs="Times"/>
                <w:color w:val="000000"/>
              </w:rPr>
            </w:pPr>
            <w:r>
              <w:rPr>
                <w:rFonts w:ascii="Times" w:eastAsia="Times" w:hAnsi="Times" w:cs="Times"/>
                <w:color w:val="000000"/>
              </w:rPr>
              <w:t>-0.121</w:t>
            </w:r>
          </w:p>
        </w:tc>
        <w:tc>
          <w:tcPr>
            <w:tcW w:w="1535" w:type="dxa"/>
            <w:shd w:val="clear" w:color="auto" w:fill="auto"/>
            <w:vAlign w:val="bottom"/>
          </w:tcPr>
          <w:p w14:paraId="000002CE" w14:textId="77777777" w:rsidR="00F87988" w:rsidRDefault="00181A76">
            <w:pPr>
              <w:jc w:val="right"/>
              <w:rPr>
                <w:rFonts w:ascii="Times" w:eastAsia="Times" w:hAnsi="Times" w:cs="Times"/>
                <w:color w:val="000000"/>
              </w:rPr>
            </w:pPr>
            <w:r>
              <w:rPr>
                <w:rFonts w:ascii="Times" w:eastAsia="Times" w:hAnsi="Times" w:cs="Times"/>
                <w:color w:val="000000"/>
              </w:rPr>
              <w:t>-0.375</w:t>
            </w:r>
          </w:p>
        </w:tc>
        <w:tc>
          <w:tcPr>
            <w:tcW w:w="1557" w:type="dxa"/>
            <w:shd w:val="clear" w:color="auto" w:fill="auto"/>
            <w:vAlign w:val="bottom"/>
          </w:tcPr>
          <w:p w14:paraId="000002CF" w14:textId="77777777" w:rsidR="00F87988" w:rsidRDefault="00181A76">
            <w:pPr>
              <w:jc w:val="right"/>
              <w:rPr>
                <w:rFonts w:ascii="Times" w:eastAsia="Times" w:hAnsi="Times" w:cs="Times"/>
                <w:color w:val="000000"/>
              </w:rPr>
            </w:pPr>
            <w:r>
              <w:rPr>
                <w:rFonts w:ascii="Times" w:eastAsia="Times" w:hAnsi="Times" w:cs="Times"/>
                <w:color w:val="000000"/>
              </w:rPr>
              <w:t>0.133</w:t>
            </w:r>
          </w:p>
        </w:tc>
      </w:tr>
      <w:tr w:rsidR="00F87988" w14:paraId="4948E1B6" w14:textId="77777777">
        <w:trPr>
          <w:trHeight w:val="320"/>
        </w:trPr>
        <w:tc>
          <w:tcPr>
            <w:tcW w:w="4678" w:type="dxa"/>
            <w:shd w:val="clear" w:color="auto" w:fill="auto"/>
            <w:vAlign w:val="bottom"/>
          </w:tcPr>
          <w:p w14:paraId="000002D0" w14:textId="77777777" w:rsidR="00F87988" w:rsidRDefault="00181A76">
            <w:pPr>
              <w:rPr>
                <w:rFonts w:ascii="Times" w:eastAsia="Times" w:hAnsi="Times" w:cs="Times"/>
                <w:color w:val="000000"/>
              </w:rPr>
            </w:pPr>
            <w:proofErr w:type="spellStart"/>
            <w:r>
              <w:rPr>
                <w:rFonts w:ascii="Times" w:eastAsia="Times" w:hAnsi="Times" w:cs="Times"/>
                <w:color w:val="000000"/>
              </w:rPr>
              <w:t>DrugGroup</w:t>
            </w:r>
            <w:proofErr w:type="spellEnd"/>
            <w:r>
              <w:rPr>
                <w:rFonts w:ascii="Times" w:eastAsia="Times" w:hAnsi="Times" w:cs="Times"/>
                <w:color w:val="000000"/>
              </w:rPr>
              <w:t xml:space="preserve"> </w:t>
            </w:r>
            <w:r>
              <w:rPr>
                <w:rFonts w:ascii="Times" w:eastAsia="Times" w:hAnsi="Times" w:cs="Times"/>
                <w:color w:val="000000"/>
                <w:vertAlign w:val="subscript"/>
              </w:rPr>
              <w:t>EXERCISE</w:t>
            </w:r>
          </w:p>
        </w:tc>
        <w:tc>
          <w:tcPr>
            <w:tcW w:w="1095" w:type="dxa"/>
            <w:shd w:val="clear" w:color="auto" w:fill="auto"/>
            <w:vAlign w:val="bottom"/>
          </w:tcPr>
          <w:p w14:paraId="000002D1" w14:textId="77777777" w:rsidR="00F87988" w:rsidRDefault="00181A76">
            <w:pPr>
              <w:jc w:val="right"/>
              <w:rPr>
                <w:rFonts w:ascii="Times" w:eastAsia="Times" w:hAnsi="Times" w:cs="Times"/>
                <w:b/>
                <w:i/>
                <w:color w:val="000000"/>
              </w:rPr>
            </w:pPr>
            <w:r>
              <w:rPr>
                <w:rFonts w:ascii="Times" w:eastAsia="Times" w:hAnsi="Times" w:cs="Times"/>
                <w:b/>
                <w:i/>
                <w:color w:val="000000"/>
              </w:rPr>
              <w:t>0.365</w:t>
            </w:r>
          </w:p>
        </w:tc>
        <w:tc>
          <w:tcPr>
            <w:tcW w:w="1391" w:type="dxa"/>
            <w:shd w:val="clear" w:color="auto" w:fill="auto"/>
            <w:vAlign w:val="bottom"/>
          </w:tcPr>
          <w:p w14:paraId="000002D2" w14:textId="77777777" w:rsidR="00F87988" w:rsidRDefault="00181A76">
            <w:pPr>
              <w:jc w:val="right"/>
              <w:rPr>
                <w:rFonts w:ascii="Times" w:eastAsia="Times" w:hAnsi="Times" w:cs="Times"/>
                <w:b/>
                <w:i/>
                <w:color w:val="000000"/>
              </w:rPr>
            </w:pPr>
            <w:r>
              <w:rPr>
                <w:rFonts w:ascii="Times" w:eastAsia="Times" w:hAnsi="Times" w:cs="Times"/>
                <w:b/>
                <w:i/>
                <w:color w:val="000000"/>
              </w:rPr>
              <w:t>0.215</w:t>
            </w:r>
          </w:p>
        </w:tc>
        <w:tc>
          <w:tcPr>
            <w:tcW w:w="1413" w:type="dxa"/>
            <w:shd w:val="clear" w:color="auto" w:fill="auto"/>
            <w:vAlign w:val="bottom"/>
          </w:tcPr>
          <w:p w14:paraId="000002D3" w14:textId="77777777" w:rsidR="00F87988" w:rsidRDefault="00181A76">
            <w:pPr>
              <w:jc w:val="right"/>
              <w:rPr>
                <w:rFonts w:ascii="Times" w:eastAsia="Times" w:hAnsi="Times" w:cs="Times"/>
                <w:b/>
                <w:i/>
                <w:color w:val="000000"/>
              </w:rPr>
            </w:pPr>
            <w:r>
              <w:rPr>
                <w:rFonts w:ascii="Times" w:eastAsia="Times" w:hAnsi="Times" w:cs="Times"/>
                <w:b/>
                <w:i/>
                <w:color w:val="000000"/>
              </w:rPr>
              <w:t>0.514</w:t>
            </w:r>
          </w:p>
        </w:tc>
        <w:tc>
          <w:tcPr>
            <w:tcW w:w="2289" w:type="dxa"/>
            <w:shd w:val="clear" w:color="auto" w:fill="auto"/>
            <w:vAlign w:val="bottom"/>
          </w:tcPr>
          <w:p w14:paraId="000002D4" w14:textId="77777777" w:rsidR="00F87988" w:rsidRDefault="00181A76">
            <w:pPr>
              <w:jc w:val="right"/>
              <w:rPr>
                <w:rFonts w:ascii="Times" w:eastAsia="Times" w:hAnsi="Times" w:cs="Times"/>
                <w:b/>
                <w:i/>
                <w:color w:val="000000"/>
              </w:rPr>
            </w:pPr>
            <w:r>
              <w:rPr>
                <w:rFonts w:ascii="Times" w:eastAsia="Times" w:hAnsi="Times" w:cs="Times"/>
                <w:b/>
                <w:i/>
                <w:color w:val="000000"/>
              </w:rPr>
              <w:t>-0.277</w:t>
            </w:r>
          </w:p>
        </w:tc>
        <w:tc>
          <w:tcPr>
            <w:tcW w:w="1535" w:type="dxa"/>
            <w:shd w:val="clear" w:color="auto" w:fill="auto"/>
            <w:vAlign w:val="bottom"/>
          </w:tcPr>
          <w:p w14:paraId="000002D5" w14:textId="77777777" w:rsidR="00F87988" w:rsidRDefault="00181A76">
            <w:pPr>
              <w:jc w:val="right"/>
              <w:rPr>
                <w:rFonts w:ascii="Times" w:eastAsia="Times" w:hAnsi="Times" w:cs="Times"/>
                <w:b/>
                <w:i/>
                <w:color w:val="000000"/>
              </w:rPr>
            </w:pPr>
            <w:r>
              <w:rPr>
                <w:rFonts w:ascii="Times" w:eastAsia="Times" w:hAnsi="Times" w:cs="Times"/>
                <w:b/>
                <w:i/>
                <w:color w:val="000000"/>
              </w:rPr>
              <w:t>-0.491</w:t>
            </w:r>
          </w:p>
        </w:tc>
        <w:tc>
          <w:tcPr>
            <w:tcW w:w="1557" w:type="dxa"/>
            <w:shd w:val="clear" w:color="auto" w:fill="auto"/>
            <w:vAlign w:val="bottom"/>
          </w:tcPr>
          <w:p w14:paraId="000002D6" w14:textId="77777777" w:rsidR="00F87988" w:rsidRDefault="00181A76">
            <w:pPr>
              <w:jc w:val="right"/>
              <w:rPr>
                <w:rFonts w:ascii="Times" w:eastAsia="Times" w:hAnsi="Times" w:cs="Times"/>
                <w:b/>
                <w:i/>
                <w:color w:val="000000"/>
              </w:rPr>
            </w:pPr>
            <w:r>
              <w:rPr>
                <w:rFonts w:ascii="Times" w:eastAsia="Times" w:hAnsi="Times" w:cs="Times"/>
                <w:b/>
                <w:i/>
                <w:color w:val="000000"/>
              </w:rPr>
              <w:t>-0.063</w:t>
            </w:r>
          </w:p>
        </w:tc>
      </w:tr>
      <w:tr w:rsidR="00F87988" w14:paraId="0C07D1F2" w14:textId="77777777">
        <w:trPr>
          <w:trHeight w:val="320"/>
        </w:trPr>
        <w:tc>
          <w:tcPr>
            <w:tcW w:w="4678" w:type="dxa"/>
            <w:shd w:val="clear" w:color="auto" w:fill="auto"/>
            <w:vAlign w:val="bottom"/>
          </w:tcPr>
          <w:p w14:paraId="000002D7" w14:textId="77777777" w:rsidR="00F87988" w:rsidRDefault="00181A76">
            <w:pPr>
              <w:rPr>
                <w:rFonts w:ascii="Times" w:eastAsia="Times" w:hAnsi="Times" w:cs="Times"/>
                <w:color w:val="000000"/>
              </w:rPr>
            </w:pPr>
            <w:proofErr w:type="spellStart"/>
            <w:r>
              <w:rPr>
                <w:rFonts w:ascii="Times" w:eastAsia="Times" w:hAnsi="Times" w:cs="Times"/>
                <w:color w:val="000000"/>
              </w:rPr>
              <w:t>DrugGroup</w:t>
            </w:r>
            <w:proofErr w:type="spellEnd"/>
            <w:r>
              <w:rPr>
                <w:rFonts w:ascii="Times" w:eastAsia="Times" w:hAnsi="Times" w:cs="Times"/>
                <w:color w:val="000000"/>
              </w:rPr>
              <w:t xml:space="preserve"> </w:t>
            </w:r>
            <w:r>
              <w:rPr>
                <w:rFonts w:ascii="Times" w:eastAsia="Times" w:hAnsi="Times" w:cs="Times"/>
                <w:color w:val="000000"/>
                <w:vertAlign w:val="subscript"/>
              </w:rPr>
              <w:t>GROWTH FACTOR</w:t>
            </w:r>
          </w:p>
        </w:tc>
        <w:tc>
          <w:tcPr>
            <w:tcW w:w="1095" w:type="dxa"/>
            <w:shd w:val="clear" w:color="auto" w:fill="auto"/>
            <w:vAlign w:val="bottom"/>
          </w:tcPr>
          <w:p w14:paraId="000002D8" w14:textId="77777777" w:rsidR="00F87988" w:rsidRDefault="00181A76">
            <w:pPr>
              <w:jc w:val="right"/>
              <w:rPr>
                <w:rFonts w:ascii="Times" w:eastAsia="Times" w:hAnsi="Times" w:cs="Times"/>
                <w:b/>
                <w:i/>
                <w:color w:val="000000"/>
              </w:rPr>
            </w:pPr>
            <w:r>
              <w:rPr>
                <w:rFonts w:ascii="Times" w:eastAsia="Times" w:hAnsi="Times" w:cs="Times"/>
                <w:b/>
                <w:i/>
                <w:color w:val="000000"/>
              </w:rPr>
              <w:t>0.327</w:t>
            </w:r>
          </w:p>
        </w:tc>
        <w:tc>
          <w:tcPr>
            <w:tcW w:w="1391" w:type="dxa"/>
            <w:shd w:val="clear" w:color="auto" w:fill="auto"/>
            <w:vAlign w:val="bottom"/>
          </w:tcPr>
          <w:p w14:paraId="000002D9" w14:textId="77777777" w:rsidR="00F87988" w:rsidRDefault="00181A76">
            <w:pPr>
              <w:jc w:val="right"/>
              <w:rPr>
                <w:rFonts w:ascii="Times" w:eastAsia="Times" w:hAnsi="Times" w:cs="Times"/>
                <w:b/>
                <w:i/>
                <w:color w:val="000000"/>
              </w:rPr>
            </w:pPr>
            <w:r>
              <w:rPr>
                <w:rFonts w:ascii="Times" w:eastAsia="Times" w:hAnsi="Times" w:cs="Times"/>
                <w:b/>
                <w:i/>
                <w:color w:val="000000"/>
              </w:rPr>
              <w:t>0.214</w:t>
            </w:r>
          </w:p>
        </w:tc>
        <w:tc>
          <w:tcPr>
            <w:tcW w:w="1413" w:type="dxa"/>
            <w:shd w:val="clear" w:color="auto" w:fill="auto"/>
            <w:vAlign w:val="bottom"/>
          </w:tcPr>
          <w:p w14:paraId="000002DA" w14:textId="77777777" w:rsidR="00F87988" w:rsidRDefault="00181A76">
            <w:pPr>
              <w:jc w:val="right"/>
              <w:rPr>
                <w:rFonts w:ascii="Times" w:eastAsia="Times" w:hAnsi="Times" w:cs="Times"/>
                <w:b/>
                <w:i/>
                <w:color w:val="000000"/>
              </w:rPr>
            </w:pPr>
            <w:r>
              <w:rPr>
                <w:rFonts w:ascii="Times" w:eastAsia="Times" w:hAnsi="Times" w:cs="Times"/>
                <w:b/>
                <w:i/>
                <w:color w:val="000000"/>
              </w:rPr>
              <w:t>0.439</w:t>
            </w:r>
          </w:p>
        </w:tc>
        <w:tc>
          <w:tcPr>
            <w:tcW w:w="2289" w:type="dxa"/>
            <w:shd w:val="clear" w:color="auto" w:fill="auto"/>
            <w:vAlign w:val="bottom"/>
          </w:tcPr>
          <w:p w14:paraId="000002DB" w14:textId="77777777" w:rsidR="00F87988" w:rsidRDefault="00181A76">
            <w:pPr>
              <w:jc w:val="right"/>
              <w:rPr>
                <w:rFonts w:ascii="Times" w:eastAsia="Times" w:hAnsi="Times" w:cs="Times"/>
                <w:b/>
                <w:i/>
                <w:color w:val="000000"/>
              </w:rPr>
            </w:pPr>
            <w:r>
              <w:rPr>
                <w:rFonts w:ascii="Times" w:eastAsia="Times" w:hAnsi="Times" w:cs="Times"/>
                <w:b/>
                <w:i/>
                <w:color w:val="000000"/>
              </w:rPr>
              <w:t>-0.179</w:t>
            </w:r>
          </w:p>
        </w:tc>
        <w:tc>
          <w:tcPr>
            <w:tcW w:w="1535" w:type="dxa"/>
            <w:shd w:val="clear" w:color="auto" w:fill="auto"/>
            <w:vAlign w:val="bottom"/>
          </w:tcPr>
          <w:p w14:paraId="000002DC" w14:textId="77777777" w:rsidR="00F87988" w:rsidRDefault="00181A76">
            <w:pPr>
              <w:jc w:val="right"/>
              <w:rPr>
                <w:rFonts w:ascii="Times" w:eastAsia="Times" w:hAnsi="Times" w:cs="Times"/>
                <w:b/>
                <w:i/>
                <w:color w:val="000000"/>
              </w:rPr>
            </w:pPr>
            <w:r>
              <w:rPr>
                <w:rFonts w:ascii="Times" w:eastAsia="Times" w:hAnsi="Times" w:cs="Times"/>
                <w:b/>
                <w:i/>
                <w:color w:val="000000"/>
              </w:rPr>
              <w:t>-0.345</w:t>
            </w:r>
          </w:p>
        </w:tc>
        <w:tc>
          <w:tcPr>
            <w:tcW w:w="1557" w:type="dxa"/>
            <w:shd w:val="clear" w:color="auto" w:fill="auto"/>
            <w:vAlign w:val="bottom"/>
          </w:tcPr>
          <w:p w14:paraId="000002DD" w14:textId="77777777" w:rsidR="00F87988" w:rsidRDefault="00181A76">
            <w:pPr>
              <w:jc w:val="right"/>
              <w:rPr>
                <w:rFonts w:ascii="Times" w:eastAsia="Times" w:hAnsi="Times" w:cs="Times"/>
                <w:b/>
                <w:i/>
                <w:color w:val="000000"/>
              </w:rPr>
            </w:pPr>
            <w:r>
              <w:rPr>
                <w:rFonts w:ascii="Times" w:eastAsia="Times" w:hAnsi="Times" w:cs="Times"/>
                <w:b/>
                <w:i/>
                <w:color w:val="000000"/>
              </w:rPr>
              <w:t>-0.013</w:t>
            </w:r>
          </w:p>
        </w:tc>
      </w:tr>
      <w:tr w:rsidR="00F87988" w14:paraId="230DE7B0" w14:textId="77777777">
        <w:trPr>
          <w:trHeight w:val="320"/>
        </w:trPr>
        <w:tc>
          <w:tcPr>
            <w:tcW w:w="4678" w:type="dxa"/>
            <w:shd w:val="clear" w:color="auto" w:fill="auto"/>
            <w:vAlign w:val="bottom"/>
          </w:tcPr>
          <w:p w14:paraId="000002DE" w14:textId="77777777" w:rsidR="00F87988" w:rsidRDefault="00181A76">
            <w:pPr>
              <w:rPr>
                <w:rFonts w:ascii="Times" w:eastAsia="Times" w:hAnsi="Times" w:cs="Times"/>
                <w:color w:val="000000"/>
              </w:rPr>
            </w:pPr>
            <w:proofErr w:type="spellStart"/>
            <w:r>
              <w:rPr>
                <w:rFonts w:ascii="Times" w:eastAsia="Times" w:hAnsi="Times" w:cs="Times"/>
                <w:color w:val="000000"/>
              </w:rPr>
              <w:t>DrugGroup</w:t>
            </w:r>
            <w:proofErr w:type="spellEnd"/>
            <w:r>
              <w:rPr>
                <w:rFonts w:ascii="Times" w:eastAsia="Times" w:hAnsi="Times" w:cs="Times"/>
                <w:color w:val="000000"/>
              </w:rPr>
              <w:t xml:space="preserve"> </w:t>
            </w:r>
            <w:r>
              <w:rPr>
                <w:rFonts w:ascii="Times" w:eastAsia="Times" w:hAnsi="Times" w:cs="Times"/>
                <w:color w:val="000000"/>
                <w:vertAlign w:val="subscript"/>
              </w:rPr>
              <w:t>HBOT</w:t>
            </w:r>
          </w:p>
        </w:tc>
        <w:tc>
          <w:tcPr>
            <w:tcW w:w="1095" w:type="dxa"/>
            <w:shd w:val="clear" w:color="auto" w:fill="auto"/>
            <w:vAlign w:val="bottom"/>
          </w:tcPr>
          <w:p w14:paraId="000002DF" w14:textId="77777777" w:rsidR="00F87988" w:rsidRDefault="00181A76">
            <w:pPr>
              <w:jc w:val="right"/>
              <w:rPr>
                <w:rFonts w:ascii="Times" w:eastAsia="Times" w:hAnsi="Times" w:cs="Times"/>
                <w:b/>
                <w:i/>
                <w:color w:val="000000"/>
              </w:rPr>
            </w:pPr>
            <w:r>
              <w:rPr>
                <w:rFonts w:ascii="Times" w:eastAsia="Times" w:hAnsi="Times" w:cs="Times"/>
                <w:b/>
                <w:i/>
                <w:color w:val="000000"/>
              </w:rPr>
              <w:t>0.589</w:t>
            </w:r>
          </w:p>
        </w:tc>
        <w:tc>
          <w:tcPr>
            <w:tcW w:w="1391" w:type="dxa"/>
            <w:shd w:val="clear" w:color="auto" w:fill="auto"/>
            <w:vAlign w:val="bottom"/>
          </w:tcPr>
          <w:p w14:paraId="000002E0" w14:textId="77777777" w:rsidR="00F87988" w:rsidRDefault="00181A76">
            <w:pPr>
              <w:jc w:val="right"/>
              <w:rPr>
                <w:rFonts w:ascii="Times" w:eastAsia="Times" w:hAnsi="Times" w:cs="Times"/>
                <w:b/>
                <w:i/>
                <w:color w:val="000000"/>
              </w:rPr>
            </w:pPr>
            <w:r>
              <w:rPr>
                <w:rFonts w:ascii="Times" w:eastAsia="Times" w:hAnsi="Times" w:cs="Times"/>
                <w:b/>
                <w:i/>
                <w:color w:val="000000"/>
              </w:rPr>
              <w:t>0.050</w:t>
            </w:r>
          </w:p>
        </w:tc>
        <w:tc>
          <w:tcPr>
            <w:tcW w:w="1413" w:type="dxa"/>
            <w:shd w:val="clear" w:color="auto" w:fill="auto"/>
            <w:vAlign w:val="bottom"/>
          </w:tcPr>
          <w:p w14:paraId="000002E1" w14:textId="77777777" w:rsidR="00F87988" w:rsidRDefault="00181A76">
            <w:pPr>
              <w:jc w:val="right"/>
              <w:rPr>
                <w:rFonts w:ascii="Times" w:eastAsia="Times" w:hAnsi="Times" w:cs="Times"/>
                <w:b/>
                <w:i/>
                <w:color w:val="000000"/>
              </w:rPr>
            </w:pPr>
            <w:r>
              <w:rPr>
                <w:rFonts w:ascii="Times" w:eastAsia="Times" w:hAnsi="Times" w:cs="Times"/>
                <w:b/>
                <w:i/>
                <w:color w:val="000000"/>
              </w:rPr>
              <w:t>1.128</w:t>
            </w:r>
          </w:p>
        </w:tc>
        <w:tc>
          <w:tcPr>
            <w:tcW w:w="2289" w:type="dxa"/>
            <w:shd w:val="clear" w:color="auto" w:fill="auto"/>
            <w:vAlign w:val="bottom"/>
          </w:tcPr>
          <w:p w14:paraId="000002E2" w14:textId="77777777" w:rsidR="00F87988" w:rsidRDefault="00181A76">
            <w:pPr>
              <w:jc w:val="right"/>
              <w:rPr>
                <w:rFonts w:ascii="Times" w:eastAsia="Times" w:hAnsi="Times" w:cs="Times"/>
                <w:b/>
                <w:i/>
                <w:color w:val="000000"/>
              </w:rPr>
            </w:pPr>
            <w:r>
              <w:rPr>
                <w:rFonts w:ascii="Times" w:eastAsia="Times" w:hAnsi="Times" w:cs="Times"/>
                <w:b/>
                <w:i/>
                <w:color w:val="000000"/>
              </w:rPr>
              <w:t>-1.073</w:t>
            </w:r>
          </w:p>
        </w:tc>
        <w:tc>
          <w:tcPr>
            <w:tcW w:w="1535" w:type="dxa"/>
            <w:shd w:val="clear" w:color="auto" w:fill="auto"/>
            <w:vAlign w:val="bottom"/>
          </w:tcPr>
          <w:p w14:paraId="000002E3" w14:textId="77777777" w:rsidR="00F87988" w:rsidRDefault="00181A76">
            <w:pPr>
              <w:jc w:val="right"/>
              <w:rPr>
                <w:rFonts w:ascii="Times" w:eastAsia="Times" w:hAnsi="Times" w:cs="Times"/>
                <w:b/>
                <w:i/>
                <w:color w:val="000000"/>
              </w:rPr>
            </w:pPr>
            <w:r>
              <w:rPr>
                <w:rFonts w:ascii="Times" w:eastAsia="Times" w:hAnsi="Times" w:cs="Times"/>
                <w:b/>
                <w:i/>
                <w:color w:val="000000"/>
              </w:rPr>
              <w:t>-1.958</w:t>
            </w:r>
          </w:p>
        </w:tc>
        <w:tc>
          <w:tcPr>
            <w:tcW w:w="1557" w:type="dxa"/>
            <w:shd w:val="clear" w:color="auto" w:fill="auto"/>
            <w:vAlign w:val="bottom"/>
          </w:tcPr>
          <w:p w14:paraId="000002E4" w14:textId="77777777" w:rsidR="00F87988" w:rsidRDefault="00181A76">
            <w:pPr>
              <w:jc w:val="right"/>
              <w:rPr>
                <w:rFonts w:ascii="Times" w:eastAsia="Times" w:hAnsi="Times" w:cs="Times"/>
                <w:b/>
                <w:i/>
                <w:color w:val="000000"/>
              </w:rPr>
            </w:pPr>
            <w:r>
              <w:rPr>
                <w:rFonts w:ascii="Times" w:eastAsia="Times" w:hAnsi="Times" w:cs="Times"/>
                <w:b/>
                <w:i/>
                <w:color w:val="000000"/>
              </w:rPr>
              <w:t>-0.188</w:t>
            </w:r>
          </w:p>
        </w:tc>
      </w:tr>
      <w:tr w:rsidR="00F87988" w14:paraId="677E1C4F" w14:textId="77777777">
        <w:trPr>
          <w:trHeight w:val="320"/>
        </w:trPr>
        <w:tc>
          <w:tcPr>
            <w:tcW w:w="4678" w:type="dxa"/>
            <w:shd w:val="clear" w:color="auto" w:fill="auto"/>
            <w:vAlign w:val="bottom"/>
          </w:tcPr>
          <w:p w14:paraId="000002E5" w14:textId="77777777" w:rsidR="00F87988" w:rsidRDefault="00181A76">
            <w:pPr>
              <w:rPr>
                <w:rFonts w:ascii="Times" w:eastAsia="Times" w:hAnsi="Times" w:cs="Times"/>
                <w:color w:val="000000"/>
              </w:rPr>
            </w:pPr>
            <w:proofErr w:type="spellStart"/>
            <w:r>
              <w:rPr>
                <w:rFonts w:ascii="Times" w:eastAsia="Times" w:hAnsi="Times" w:cs="Times"/>
                <w:color w:val="000000"/>
              </w:rPr>
              <w:t>DrugGroup</w:t>
            </w:r>
            <w:proofErr w:type="spellEnd"/>
            <w:r>
              <w:rPr>
                <w:rFonts w:ascii="Times" w:eastAsia="Times" w:hAnsi="Times" w:cs="Times"/>
                <w:color w:val="000000"/>
              </w:rPr>
              <w:t xml:space="preserve"> </w:t>
            </w:r>
            <w:r>
              <w:rPr>
                <w:rFonts w:ascii="Times" w:eastAsia="Times" w:hAnsi="Times" w:cs="Times"/>
                <w:color w:val="000000"/>
                <w:vertAlign w:val="subscript"/>
              </w:rPr>
              <w:t>HMG-CoA REDUCTASE ANTAGONIST</w:t>
            </w:r>
          </w:p>
        </w:tc>
        <w:tc>
          <w:tcPr>
            <w:tcW w:w="1095" w:type="dxa"/>
            <w:shd w:val="clear" w:color="auto" w:fill="auto"/>
            <w:vAlign w:val="bottom"/>
          </w:tcPr>
          <w:p w14:paraId="000002E6" w14:textId="77777777" w:rsidR="00F87988" w:rsidRDefault="00181A76">
            <w:pPr>
              <w:jc w:val="right"/>
              <w:rPr>
                <w:rFonts w:ascii="Times" w:eastAsia="Times" w:hAnsi="Times" w:cs="Times"/>
                <w:b/>
                <w:i/>
                <w:color w:val="000000"/>
              </w:rPr>
            </w:pPr>
            <w:r>
              <w:rPr>
                <w:rFonts w:ascii="Times" w:eastAsia="Times" w:hAnsi="Times" w:cs="Times"/>
                <w:b/>
                <w:i/>
                <w:color w:val="000000"/>
              </w:rPr>
              <w:t>0.327</w:t>
            </w:r>
          </w:p>
        </w:tc>
        <w:tc>
          <w:tcPr>
            <w:tcW w:w="1391" w:type="dxa"/>
            <w:shd w:val="clear" w:color="auto" w:fill="auto"/>
            <w:vAlign w:val="bottom"/>
          </w:tcPr>
          <w:p w14:paraId="000002E7" w14:textId="77777777" w:rsidR="00F87988" w:rsidRDefault="00181A76">
            <w:pPr>
              <w:jc w:val="right"/>
              <w:rPr>
                <w:rFonts w:ascii="Times" w:eastAsia="Times" w:hAnsi="Times" w:cs="Times"/>
                <w:b/>
                <w:i/>
                <w:color w:val="000000"/>
              </w:rPr>
            </w:pPr>
            <w:r>
              <w:rPr>
                <w:rFonts w:ascii="Times" w:eastAsia="Times" w:hAnsi="Times" w:cs="Times"/>
                <w:b/>
                <w:i/>
                <w:color w:val="000000"/>
              </w:rPr>
              <w:t>0.183</w:t>
            </w:r>
          </w:p>
        </w:tc>
        <w:tc>
          <w:tcPr>
            <w:tcW w:w="1413" w:type="dxa"/>
            <w:shd w:val="clear" w:color="auto" w:fill="auto"/>
            <w:vAlign w:val="bottom"/>
          </w:tcPr>
          <w:p w14:paraId="000002E8" w14:textId="77777777" w:rsidR="00F87988" w:rsidRDefault="00181A76">
            <w:pPr>
              <w:jc w:val="right"/>
              <w:rPr>
                <w:rFonts w:ascii="Times" w:eastAsia="Times" w:hAnsi="Times" w:cs="Times"/>
                <w:b/>
                <w:i/>
                <w:color w:val="000000"/>
              </w:rPr>
            </w:pPr>
            <w:r>
              <w:rPr>
                <w:rFonts w:ascii="Times" w:eastAsia="Times" w:hAnsi="Times" w:cs="Times"/>
                <w:b/>
                <w:i/>
                <w:color w:val="000000"/>
              </w:rPr>
              <w:t>0.471</w:t>
            </w:r>
          </w:p>
        </w:tc>
        <w:tc>
          <w:tcPr>
            <w:tcW w:w="2289" w:type="dxa"/>
            <w:shd w:val="clear" w:color="auto" w:fill="auto"/>
            <w:vAlign w:val="bottom"/>
          </w:tcPr>
          <w:p w14:paraId="000002E9" w14:textId="77777777" w:rsidR="00F87988" w:rsidRDefault="00181A76">
            <w:pPr>
              <w:jc w:val="right"/>
              <w:rPr>
                <w:rFonts w:ascii="Times" w:eastAsia="Times" w:hAnsi="Times" w:cs="Times"/>
                <w:color w:val="000000"/>
              </w:rPr>
            </w:pPr>
            <w:r>
              <w:rPr>
                <w:rFonts w:ascii="Times" w:eastAsia="Times" w:hAnsi="Times" w:cs="Times"/>
                <w:color w:val="000000"/>
              </w:rPr>
              <w:t>-0.139</w:t>
            </w:r>
          </w:p>
        </w:tc>
        <w:tc>
          <w:tcPr>
            <w:tcW w:w="1535" w:type="dxa"/>
            <w:shd w:val="clear" w:color="auto" w:fill="auto"/>
            <w:vAlign w:val="bottom"/>
          </w:tcPr>
          <w:p w14:paraId="000002EA" w14:textId="77777777" w:rsidR="00F87988" w:rsidRDefault="00181A76">
            <w:pPr>
              <w:jc w:val="right"/>
              <w:rPr>
                <w:rFonts w:ascii="Times" w:eastAsia="Times" w:hAnsi="Times" w:cs="Times"/>
                <w:color w:val="000000"/>
              </w:rPr>
            </w:pPr>
            <w:r>
              <w:rPr>
                <w:rFonts w:ascii="Times" w:eastAsia="Times" w:hAnsi="Times" w:cs="Times"/>
                <w:color w:val="000000"/>
              </w:rPr>
              <w:t>-0.350</w:t>
            </w:r>
          </w:p>
        </w:tc>
        <w:tc>
          <w:tcPr>
            <w:tcW w:w="1557" w:type="dxa"/>
            <w:shd w:val="clear" w:color="auto" w:fill="auto"/>
            <w:vAlign w:val="bottom"/>
          </w:tcPr>
          <w:p w14:paraId="000002EB" w14:textId="77777777" w:rsidR="00F87988" w:rsidRDefault="00181A76">
            <w:pPr>
              <w:jc w:val="right"/>
              <w:rPr>
                <w:rFonts w:ascii="Times" w:eastAsia="Times" w:hAnsi="Times" w:cs="Times"/>
                <w:color w:val="000000"/>
              </w:rPr>
            </w:pPr>
            <w:r>
              <w:rPr>
                <w:rFonts w:ascii="Times" w:eastAsia="Times" w:hAnsi="Times" w:cs="Times"/>
                <w:color w:val="000000"/>
              </w:rPr>
              <w:t>0.073</w:t>
            </w:r>
          </w:p>
        </w:tc>
      </w:tr>
      <w:tr w:rsidR="00F87988" w14:paraId="6C10E694" w14:textId="77777777">
        <w:trPr>
          <w:trHeight w:val="320"/>
        </w:trPr>
        <w:tc>
          <w:tcPr>
            <w:tcW w:w="4678" w:type="dxa"/>
            <w:shd w:val="clear" w:color="auto" w:fill="auto"/>
            <w:vAlign w:val="bottom"/>
          </w:tcPr>
          <w:p w14:paraId="000002EC" w14:textId="77777777" w:rsidR="00F87988" w:rsidRDefault="00181A76">
            <w:pPr>
              <w:rPr>
                <w:rFonts w:ascii="Times" w:eastAsia="Times" w:hAnsi="Times" w:cs="Times"/>
                <w:color w:val="000000"/>
              </w:rPr>
            </w:pPr>
            <w:proofErr w:type="spellStart"/>
            <w:r>
              <w:rPr>
                <w:rFonts w:ascii="Times" w:eastAsia="Times" w:hAnsi="Times" w:cs="Times"/>
                <w:color w:val="000000"/>
              </w:rPr>
              <w:t>DrugGroup</w:t>
            </w:r>
            <w:proofErr w:type="spellEnd"/>
            <w:r>
              <w:rPr>
                <w:rFonts w:ascii="Times" w:eastAsia="Times" w:hAnsi="Times" w:cs="Times"/>
                <w:color w:val="000000"/>
              </w:rPr>
              <w:t xml:space="preserve"> </w:t>
            </w:r>
            <w:r>
              <w:rPr>
                <w:rFonts w:ascii="Times" w:eastAsia="Times" w:hAnsi="Times" w:cs="Times"/>
                <w:color w:val="000000"/>
                <w:vertAlign w:val="subscript"/>
              </w:rPr>
              <w:t>IMMUNOSUPPRESSANT</w:t>
            </w:r>
          </w:p>
        </w:tc>
        <w:tc>
          <w:tcPr>
            <w:tcW w:w="1095" w:type="dxa"/>
            <w:shd w:val="clear" w:color="auto" w:fill="auto"/>
            <w:vAlign w:val="bottom"/>
          </w:tcPr>
          <w:p w14:paraId="000002ED" w14:textId="77777777" w:rsidR="00F87988" w:rsidRDefault="00181A76">
            <w:pPr>
              <w:jc w:val="right"/>
              <w:rPr>
                <w:rFonts w:ascii="Times" w:eastAsia="Times" w:hAnsi="Times" w:cs="Times"/>
                <w:b/>
                <w:i/>
                <w:color w:val="000000"/>
              </w:rPr>
            </w:pPr>
            <w:r>
              <w:rPr>
                <w:rFonts w:ascii="Times" w:eastAsia="Times" w:hAnsi="Times" w:cs="Times"/>
                <w:b/>
                <w:i/>
                <w:color w:val="000000"/>
              </w:rPr>
              <w:t>0.210</w:t>
            </w:r>
          </w:p>
        </w:tc>
        <w:tc>
          <w:tcPr>
            <w:tcW w:w="1391" w:type="dxa"/>
            <w:shd w:val="clear" w:color="auto" w:fill="auto"/>
            <w:vAlign w:val="bottom"/>
          </w:tcPr>
          <w:p w14:paraId="000002EE" w14:textId="77777777" w:rsidR="00F87988" w:rsidRDefault="00181A76">
            <w:pPr>
              <w:jc w:val="right"/>
              <w:rPr>
                <w:rFonts w:ascii="Times" w:eastAsia="Times" w:hAnsi="Times" w:cs="Times"/>
                <w:b/>
                <w:i/>
                <w:color w:val="000000"/>
              </w:rPr>
            </w:pPr>
            <w:r>
              <w:rPr>
                <w:rFonts w:ascii="Times" w:eastAsia="Times" w:hAnsi="Times" w:cs="Times"/>
                <w:b/>
                <w:i/>
                <w:color w:val="000000"/>
              </w:rPr>
              <w:t>0.062</w:t>
            </w:r>
          </w:p>
        </w:tc>
        <w:tc>
          <w:tcPr>
            <w:tcW w:w="1413" w:type="dxa"/>
            <w:shd w:val="clear" w:color="auto" w:fill="auto"/>
            <w:vAlign w:val="bottom"/>
          </w:tcPr>
          <w:p w14:paraId="000002EF" w14:textId="77777777" w:rsidR="00F87988" w:rsidRDefault="00181A76">
            <w:pPr>
              <w:jc w:val="right"/>
              <w:rPr>
                <w:rFonts w:ascii="Times" w:eastAsia="Times" w:hAnsi="Times" w:cs="Times"/>
                <w:b/>
                <w:i/>
                <w:color w:val="000000"/>
              </w:rPr>
            </w:pPr>
            <w:r>
              <w:rPr>
                <w:rFonts w:ascii="Times" w:eastAsia="Times" w:hAnsi="Times" w:cs="Times"/>
                <w:b/>
                <w:i/>
                <w:color w:val="000000"/>
              </w:rPr>
              <w:t>0.358</w:t>
            </w:r>
          </w:p>
        </w:tc>
        <w:tc>
          <w:tcPr>
            <w:tcW w:w="2289" w:type="dxa"/>
            <w:shd w:val="clear" w:color="auto" w:fill="auto"/>
            <w:vAlign w:val="bottom"/>
          </w:tcPr>
          <w:p w14:paraId="000002F0" w14:textId="77777777" w:rsidR="00F87988" w:rsidRDefault="00181A76">
            <w:pPr>
              <w:jc w:val="right"/>
              <w:rPr>
                <w:rFonts w:ascii="Times" w:eastAsia="Times" w:hAnsi="Times" w:cs="Times"/>
                <w:color w:val="000000"/>
              </w:rPr>
            </w:pPr>
            <w:r>
              <w:rPr>
                <w:rFonts w:ascii="Times" w:eastAsia="Times" w:hAnsi="Times" w:cs="Times"/>
                <w:color w:val="000000"/>
              </w:rPr>
              <w:t>-0.022</w:t>
            </w:r>
          </w:p>
        </w:tc>
        <w:tc>
          <w:tcPr>
            <w:tcW w:w="1535" w:type="dxa"/>
            <w:shd w:val="clear" w:color="auto" w:fill="auto"/>
            <w:vAlign w:val="bottom"/>
          </w:tcPr>
          <w:p w14:paraId="000002F1" w14:textId="77777777" w:rsidR="00F87988" w:rsidRDefault="00181A76">
            <w:pPr>
              <w:jc w:val="right"/>
              <w:rPr>
                <w:rFonts w:ascii="Times" w:eastAsia="Times" w:hAnsi="Times" w:cs="Times"/>
                <w:color w:val="000000"/>
              </w:rPr>
            </w:pPr>
            <w:r>
              <w:rPr>
                <w:rFonts w:ascii="Times" w:eastAsia="Times" w:hAnsi="Times" w:cs="Times"/>
                <w:color w:val="000000"/>
              </w:rPr>
              <w:t>-0.236</w:t>
            </w:r>
          </w:p>
        </w:tc>
        <w:tc>
          <w:tcPr>
            <w:tcW w:w="1557" w:type="dxa"/>
            <w:shd w:val="clear" w:color="auto" w:fill="auto"/>
            <w:vAlign w:val="bottom"/>
          </w:tcPr>
          <w:p w14:paraId="000002F2" w14:textId="77777777" w:rsidR="00F87988" w:rsidRDefault="00181A76">
            <w:pPr>
              <w:jc w:val="right"/>
              <w:rPr>
                <w:rFonts w:ascii="Times" w:eastAsia="Times" w:hAnsi="Times" w:cs="Times"/>
                <w:color w:val="000000"/>
              </w:rPr>
            </w:pPr>
            <w:r>
              <w:rPr>
                <w:rFonts w:ascii="Times" w:eastAsia="Times" w:hAnsi="Times" w:cs="Times"/>
                <w:color w:val="000000"/>
              </w:rPr>
              <w:t>0.192</w:t>
            </w:r>
          </w:p>
        </w:tc>
      </w:tr>
      <w:tr w:rsidR="00F87988" w14:paraId="5F6A9A79" w14:textId="77777777">
        <w:trPr>
          <w:trHeight w:val="320"/>
        </w:trPr>
        <w:tc>
          <w:tcPr>
            <w:tcW w:w="4678" w:type="dxa"/>
            <w:shd w:val="clear" w:color="auto" w:fill="auto"/>
            <w:vAlign w:val="bottom"/>
          </w:tcPr>
          <w:p w14:paraId="000002F3" w14:textId="77777777" w:rsidR="00F87988" w:rsidRDefault="00181A76">
            <w:pPr>
              <w:rPr>
                <w:rFonts w:ascii="Times" w:eastAsia="Times" w:hAnsi="Times" w:cs="Times"/>
                <w:color w:val="000000"/>
              </w:rPr>
            </w:pPr>
            <w:proofErr w:type="spellStart"/>
            <w:r>
              <w:rPr>
                <w:rFonts w:ascii="Times" w:eastAsia="Times" w:hAnsi="Times" w:cs="Times"/>
                <w:color w:val="000000"/>
              </w:rPr>
              <w:t>DrugGroup</w:t>
            </w:r>
            <w:proofErr w:type="spellEnd"/>
            <w:r>
              <w:rPr>
                <w:rFonts w:ascii="Times" w:eastAsia="Times" w:hAnsi="Times" w:cs="Times"/>
                <w:color w:val="000000"/>
              </w:rPr>
              <w:t xml:space="preserve"> </w:t>
            </w:r>
            <w:r>
              <w:rPr>
                <w:rFonts w:ascii="Times" w:eastAsia="Times" w:hAnsi="Times" w:cs="Times"/>
                <w:color w:val="000000"/>
                <w:vertAlign w:val="subscript"/>
              </w:rPr>
              <w:t>MIXED</w:t>
            </w:r>
            <w:r>
              <w:rPr>
                <w:rFonts w:ascii="Times" w:eastAsia="Times" w:hAnsi="Times" w:cs="Times"/>
                <w:color w:val="000000"/>
              </w:rPr>
              <w:t xml:space="preserve"> </w:t>
            </w:r>
            <w:r>
              <w:rPr>
                <w:rFonts w:ascii="Times" w:eastAsia="Times" w:hAnsi="Times" w:cs="Times"/>
                <w:color w:val="000000"/>
                <w:vertAlign w:val="subscript"/>
              </w:rPr>
              <w:t>TRAINING</w:t>
            </w:r>
          </w:p>
        </w:tc>
        <w:tc>
          <w:tcPr>
            <w:tcW w:w="1095" w:type="dxa"/>
            <w:shd w:val="clear" w:color="auto" w:fill="auto"/>
            <w:vAlign w:val="bottom"/>
          </w:tcPr>
          <w:p w14:paraId="000002F4" w14:textId="77777777" w:rsidR="00F87988" w:rsidRDefault="00181A76">
            <w:pPr>
              <w:jc w:val="right"/>
              <w:rPr>
                <w:rFonts w:ascii="Times" w:eastAsia="Times" w:hAnsi="Times" w:cs="Times"/>
                <w:b/>
                <w:i/>
                <w:color w:val="000000"/>
              </w:rPr>
            </w:pPr>
            <w:r>
              <w:rPr>
                <w:rFonts w:ascii="Times" w:eastAsia="Times" w:hAnsi="Times" w:cs="Times"/>
                <w:b/>
                <w:i/>
                <w:color w:val="000000"/>
              </w:rPr>
              <w:t>0.678</w:t>
            </w:r>
          </w:p>
        </w:tc>
        <w:tc>
          <w:tcPr>
            <w:tcW w:w="1391" w:type="dxa"/>
            <w:shd w:val="clear" w:color="auto" w:fill="auto"/>
            <w:vAlign w:val="bottom"/>
          </w:tcPr>
          <w:p w14:paraId="000002F5" w14:textId="77777777" w:rsidR="00F87988" w:rsidRDefault="00181A76">
            <w:pPr>
              <w:jc w:val="right"/>
              <w:rPr>
                <w:rFonts w:ascii="Times" w:eastAsia="Times" w:hAnsi="Times" w:cs="Times"/>
                <w:b/>
                <w:i/>
                <w:color w:val="000000"/>
              </w:rPr>
            </w:pPr>
            <w:r>
              <w:rPr>
                <w:rFonts w:ascii="Times" w:eastAsia="Times" w:hAnsi="Times" w:cs="Times"/>
                <w:b/>
                <w:i/>
                <w:color w:val="000000"/>
              </w:rPr>
              <w:t>0.420</w:t>
            </w:r>
          </w:p>
        </w:tc>
        <w:tc>
          <w:tcPr>
            <w:tcW w:w="1413" w:type="dxa"/>
            <w:shd w:val="clear" w:color="auto" w:fill="auto"/>
            <w:vAlign w:val="bottom"/>
          </w:tcPr>
          <w:p w14:paraId="000002F6" w14:textId="77777777" w:rsidR="00F87988" w:rsidRDefault="00181A76">
            <w:pPr>
              <w:jc w:val="right"/>
              <w:rPr>
                <w:rFonts w:ascii="Times" w:eastAsia="Times" w:hAnsi="Times" w:cs="Times"/>
                <w:b/>
                <w:i/>
                <w:color w:val="000000"/>
              </w:rPr>
            </w:pPr>
            <w:r>
              <w:rPr>
                <w:rFonts w:ascii="Times" w:eastAsia="Times" w:hAnsi="Times" w:cs="Times"/>
                <w:b/>
                <w:i/>
                <w:color w:val="000000"/>
              </w:rPr>
              <w:t>0.935</w:t>
            </w:r>
          </w:p>
        </w:tc>
        <w:tc>
          <w:tcPr>
            <w:tcW w:w="2289" w:type="dxa"/>
            <w:shd w:val="clear" w:color="auto" w:fill="auto"/>
            <w:vAlign w:val="bottom"/>
          </w:tcPr>
          <w:p w14:paraId="000002F7" w14:textId="77777777" w:rsidR="00F87988" w:rsidRDefault="00181A76">
            <w:pPr>
              <w:jc w:val="right"/>
              <w:rPr>
                <w:rFonts w:ascii="Times" w:eastAsia="Times" w:hAnsi="Times" w:cs="Times"/>
                <w:b/>
                <w:i/>
                <w:color w:val="000000"/>
              </w:rPr>
            </w:pPr>
            <w:r>
              <w:rPr>
                <w:rFonts w:ascii="Times" w:eastAsia="Times" w:hAnsi="Times" w:cs="Times"/>
                <w:b/>
                <w:i/>
                <w:color w:val="000000"/>
              </w:rPr>
              <w:t>-0.610</w:t>
            </w:r>
          </w:p>
        </w:tc>
        <w:tc>
          <w:tcPr>
            <w:tcW w:w="1535" w:type="dxa"/>
            <w:shd w:val="clear" w:color="auto" w:fill="auto"/>
            <w:vAlign w:val="bottom"/>
          </w:tcPr>
          <w:p w14:paraId="000002F8" w14:textId="77777777" w:rsidR="00F87988" w:rsidRDefault="00181A76">
            <w:pPr>
              <w:jc w:val="right"/>
              <w:rPr>
                <w:rFonts w:ascii="Times" w:eastAsia="Times" w:hAnsi="Times" w:cs="Times"/>
                <w:b/>
                <w:i/>
                <w:color w:val="000000"/>
              </w:rPr>
            </w:pPr>
            <w:r>
              <w:rPr>
                <w:rFonts w:ascii="Times" w:eastAsia="Times" w:hAnsi="Times" w:cs="Times"/>
                <w:b/>
                <w:i/>
                <w:color w:val="000000"/>
              </w:rPr>
              <w:t>-0.995</w:t>
            </w:r>
          </w:p>
        </w:tc>
        <w:tc>
          <w:tcPr>
            <w:tcW w:w="1557" w:type="dxa"/>
            <w:shd w:val="clear" w:color="auto" w:fill="auto"/>
            <w:vAlign w:val="bottom"/>
          </w:tcPr>
          <w:p w14:paraId="000002F9" w14:textId="77777777" w:rsidR="00F87988" w:rsidRDefault="00181A76">
            <w:pPr>
              <w:jc w:val="right"/>
              <w:rPr>
                <w:rFonts w:ascii="Times" w:eastAsia="Times" w:hAnsi="Times" w:cs="Times"/>
                <w:b/>
                <w:i/>
                <w:color w:val="000000"/>
              </w:rPr>
            </w:pPr>
            <w:r>
              <w:rPr>
                <w:rFonts w:ascii="Times" w:eastAsia="Times" w:hAnsi="Times" w:cs="Times"/>
                <w:b/>
                <w:i/>
                <w:color w:val="000000"/>
              </w:rPr>
              <w:t>-0.224</w:t>
            </w:r>
          </w:p>
        </w:tc>
      </w:tr>
      <w:tr w:rsidR="00F87988" w14:paraId="17B50494" w14:textId="77777777">
        <w:trPr>
          <w:trHeight w:val="320"/>
        </w:trPr>
        <w:tc>
          <w:tcPr>
            <w:tcW w:w="4678" w:type="dxa"/>
            <w:shd w:val="clear" w:color="auto" w:fill="auto"/>
            <w:vAlign w:val="bottom"/>
          </w:tcPr>
          <w:p w14:paraId="000002FA" w14:textId="77777777" w:rsidR="00F87988" w:rsidRDefault="00181A76">
            <w:pPr>
              <w:rPr>
                <w:rFonts w:ascii="Times" w:eastAsia="Times" w:hAnsi="Times" w:cs="Times"/>
                <w:color w:val="000000"/>
              </w:rPr>
            </w:pPr>
            <w:proofErr w:type="spellStart"/>
            <w:r>
              <w:rPr>
                <w:rFonts w:ascii="Times" w:eastAsia="Times" w:hAnsi="Times" w:cs="Times"/>
                <w:color w:val="000000"/>
              </w:rPr>
              <w:t>DrugGroup</w:t>
            </w:r>
            <w:proofErr w:type="spellEnd"/>
            <w:r>
              <w:rPr>
                <w:rFonts w:ascii="Times" w:eastAsia="Times" w:hAnsi="Times" w:cs="Times"/>
                <w:color w:val="000000"/>
              </w:rPr>
              <w:t xml:space="preserve"> </w:t>
            </w:r>
            <w:r>
              <w:rPr>
                <w:rFonts w:ascii="Times" w:eastAsia="Times" w:hAnsi="Times" w:cs="Times"/>
                <w:color w:val="000000"/>
                <w:vertAlign w:val="subscript"/>
              </w:rPr>
              <w:t>MK801</w:t>
            </w:r>
          </w:p>
        </w:tc>
        <w:tc>
          <w:tcPr>
            <w:tcW w:w="1095" w:type="dxa"/>
            <w:shd w:val="clear" w:color="auto" w:fill="auto"/>
            <w:vAlign w:val="bottom"/>
          </w:tcPr>
          <w:p w14:paraId="000002FB" w14:textId="77777777" w:rsidR="00F87988" w:rsidRDefault="00181A76">
            <w:pPr>
              <w:jc w:val="right"/>
              <w:rPr>
                <w:rFonts w:ascii="Times" w:eastAsia="Times" w:hAnsi="Times" w:cs="Times"/>
                <w:b/>
                <w:i/>
                <w:color w:val="000000"/>
              </w:rPr>
            </w:pPr>
            <w:r>
              <w:rPr>
                <w:rFonts w:ascii="Times" w:eastAsia="Times" w:hAnsi="Times" w:cs="Times"/>
                <w:b/>
                <w:i/>
                <w:color w:val="000000"/>
              </w:rPr>
              <w:t>0.288</w:t>
            </w:r>
          </w:p>
        </w:tc>
        <w:tc>
          <w:tcPr>
            <w:tcW w:w="1391" w:type="dxa"/>
            <w:shd w:val="clear" w:color="auto" w:fill="auto"/>
            <w:vAlign w:val="bottom"/>
          </w:tcPr>
          <w:p w14:paraId="000002FC" w14:textId="77777777" w:rsidR="00F87988" w:rsidRDefault="00181A76">
            <w:pPr>
              <w:jc w:val="right"/>
              <w:rPr>
                <w:rFonts w:ascii="Times" w:eastAsia="Times" w:hAnsi="Times" w:cs="Times"/>
                <w:b/>
                <w:i/>
                <w:color w:val="000000"/>
              </w:rPr>
            </w:pPr>
            <w:r>
              <w:rPr>
                <w:rFonts w:ascii="Times" w:eastAsia="Times" w:hAnsi="Times" w:cs="Times"/>
                <w:b/>
                <w:i/>
                <w:color w:val="000000"/>
              </w:rPr>
              <w:t>0.140</w:t>
            </w:r>
          </w:p>
        </w:tc>
        <w:tc>
          <w:tcPr>
            <w:tcW w:w="1413" w:type="dxa"/>
            <w:shd w:val="clear" w:color="auto" w:fill="auto"/>
            <w:vAlign w:val="bottom"/>
          </w:tcPr>
          <w:p w14:paraId="000002FD" w14:textId="77777777" w:rsidR="00F87988" w:rsidRDefault="00181A76">
            <w:pPr>
              <w:jc w:val="right"/>
              <w:rPr>
                <w:rFonts w:ascii="Times" w:eastAsia="Times" w:hAnsi="Times" w:cs="Times"/>
                <w:b/>
                <w:i/>
                <w:color w:val="000000"/>
              </w:rPr>
            </w:pPr>
            <w:r>
              <w:rPr>
                <w:rFonts w:ascii="Times" w:eastAsia="Times" w:hAnsi="Times" w:cs="Times"/>
                <w:b/>
                <w:i/>
                <w:color w:val="000000"/>
              </w:rPr>
              <w:t>0.435</w:t>
            </w:r>
          </w:p>
        </w:tc>
        <w:tc>
          <w:tcPr>
            <w:tcW w:w="2289" w:type="dxa"/>
            <w:shd w:val="clear" w:color="auto" w:fill="auto"/>
            <w:vAlign w:val="bottom"/>
          </w:tcPr>
          <w:p w14:paraId="000002FE" w14:textId="77777777" w:rsidR="00F87988" w:rsidRDefault="00181A76">
            <w:pPr>
              <w:jc w:val="right"/>
              <w:rPr>
                <w:rFonts w:ascii="Times" w:eastAsia="Times" w:hAnsi="Times" w:cs="Times"/>
                <w:color w:val="000000"/>
              </w:rPr>
            </w:pPr>
            <w:r>
              <w:rPr>
                <w:rFonts w:ascii="Times" w:eastAsia="Times" w:hAnsi="Times" w:cs="Times"/>
                <w:color w:val="000000"/>
              </w:rPr>
              <w:t>-0.093</w:t>
            </w:r>
          </w:p>
        </w:tc>
        <w:tc>
          <w:tcPr>
            <w:tcW w:w="1535" w:type="dxa"/>
            <w:shd w:val="clear" w:color="auto" w:fill="auto"/>
            <w:vAlign w:val="bottom"/>
          </w:tcPr>
          <w:p w14:paraId="000002FF" w14:textId="77777777" w:rsidR="00F87988" w:rsidRDefault="00181A76">
            <w:pPr>
              <w:jc w:val="right"/>
              <w:rPr>
                <w:rFonts w:ascii="Times" w:eastAsia="Times" w:hAnsi="Times" w:cs="Times"/>
                <w:color w:val="000000"/>
              </w:rPr>
            </w:pPr>
            <w:r>
              <w:rPr>
                <w:rFonts w:ascii="Times" w:eastAsia="Times" w:hAnsi="Times" w:cs="Times"/>
                <w:color w:val="000000"/>
              </w:rPr>
              <w:t>-0.315</w:t>
            </w:r>
          </w:p>
        </w:tc>
        <w:tc>
          <w:tcPr>
            <w:tcW w:w="1557" w:type="dxa"/>
            <w:shd w:val="clear" w:color="auto" w:fill="auto"/>
            <w:vAlign w:val="bottom"/>
          </w:tcPr>
          <w:p w14:paraId="00000300" w14:textId="77777777" w:rsidR="00F87988" w:rsidRDefault="00181A76">
            <w:pPr>
              <w:jc w:val="right"/>
              <w:rPr>
                <w:rFonts w:ascii="Times" w:eastAsia="Times" w:hAnsi="Times" w:cs="Times"/>
                <w:color w:val="000000"/>
              </w:rPr>
            </w:pPr>
            <w:r>
              <w:rPr>
                <w:rFonts w:ascii="Times" w:eastAsia="Times" w:hAnsi="Times" w:cs="Times"/>
                <w:color w:val="000000"/>
              </w:rPr>
              <w:t>0.129</w:t>
            </w:r>
          </w:p>
        </w:tc>
      </w:tr>
      <w:tr w:rsidR="00F87988" w14:paraId="167D5578" w14:textId="77777777">
        <w:trPr>
          <w:trHeight w:val="320"/>
        </w:trPr>
        <w:tc>
          <w:tcPr>
            <w:tcW w:w="4678" w:type="dxa"/>
            <w:shd w:val="clear" w:color="auto" w:fill="auto"/>
            <w:vAlign w:val="bottom"/>
          </w:tcPr>
          <w:p w14:paraId="00000301" w14:textId="77777777" w:rsidR="00F87988" w:rsidRDefault="00181A76">
            <w:pPr>
              <w:rPr>
                <w:rFonts w:ascii="Times" w:eastAsia="Times" w:hAnsi="Times" w:cs="Times"/>
                <w:color w:val="000000"/>
              </w:rPr>
            </w:pPr>
            <w:proofErr w:type="spellStart"/>
            <w:r>
              <w:rPr>
                <w:rFonts w:ascii="Times" w:eastAsia="Times" w:hAnsi="Times" w:cs="Times"/>
                <w:color w:val="000000"/>
              </w:rPr>
              <w:t>DrugGroup</w:t>
            </w:r>
            <w:proofErr w:type="spellEnd"/>
            <w:r>
              <w:rPr>
                <w:rFonts w:ascii="Times" w:eastAsia="Times" w:hAnsi="Times" w:cs="Times"/>
                <w:color w:val="000000"/>
              </w:rPr>
              <w:t xml:space="preserve"> </w:t>
            </w:r>
            <w:r>
              <w:rPr>
                <w:rFonts w:ascii="Times" w:eastAsia="Times" w:hAnsi="Times" w:cs="Times"/>
                <w:color w:val="000000"/>
                <w:vertAlign w:val="subscript"/>
              </w:rPr>
              <w:t>NOOTROPIC</w:t>
            </w:r>
          </w:p>
        </w:tc>
        <w:tc>
          <w:tcPr>
            <w:tcW w:w="1095" w:type="dxa"/>
            <w:shd w:val="clear" w:color="auto" w:fill="auto"/>
            <w:vAlign w:val="bottom"/>
          </w:tcPr>
          <w:p w14:paraId="00000302" w14:textId="77777777" w:rsidR="00F87988" w:rsidRDefault="00181A76">
            <w:pPr>
              <w:jc w:val="right"/>
              <w:rPr>
                <w:rFonts w:ascii="Times" w:eastAsia="Times" w:hAnsi="Times" w:cs="Times"/>
                <w:color w:val="000000"/>
              </w:rPr>
            </w:pPr>
            <w:r>
              <w:rPr>
                <w:rFonts w:ascii="Times" w:eastAsia="Times" w:hAnsi="Times" w:cs="Times"/>
                <w:color w:val="000000"/>
              </w:rPr>
              <w:t>0.163</w:t>
            </w:r>
          </w:p>
        </w:tc>
        <w:tc>
          <w:tcPr>
            <w:tcW w:w="1391" w:type="dxa"/>
            <w:shd w:val="clear" w:color="auto" w:fill="auto"/>
            <w:vAlign w:val="bottom"/>
          </w:tcPr>
          <w:p w14:paraId="00000303" w14:textId="77777777" w:rsidR="00F87988" w:rsidRDefault="00181A76">
            <w:pPr>
              <w:jc w:val="right"/>
              <w:rPr>
                <w:rFonts w:ascii="Times" w:eastAsia="Times" w:hAnsi="Times" w:cs="Times"/>
                <w:color w:val="000000"/>
              </w:rPr>
            </w:pPr>
            <w:r>
              <w:rPr>
                <w:rFonts w:ascii="Times" w:eastAsia="Times" w:hAnsi="Times" w:cs="Times"/>
                <w:color w:val="000000"/>
              </w:rPr>
              <w:t>-0.185</w:t>
            </w:r>
          </w:p>
        </w:tc>
        <w:tc>
          <w:tcPr>
            <w:tcW w:w="1413" w:type="dxa"/>
            <w:shd w:val="clear" w:color="auto" w:fill="auto"/>
            <w:vAlign w:val="bottom"/>
          </w:tcPr>
          <w:p w14:paraId="00000304" w14:textId="77777777" w:rsidR="00F87988" w:rsidRDefault="00181A76">
            <w:pPr>
              <w:jc w:val="right"/>
              <w:rPr>
                <w:rFonts w:ascii="Times" w:eastAsia="Times" w:hAnsi="Times" w:cs="Times"/>
                <w:color w:val="000000"/>
              </w:rPr>
            </w:pPr>
            <w:r>
              <w:rPr>
                <w:rFonts w:ascii="Times" w:eastAsia="Times" w:hAnsi="Times" w:cs="Times"/>
                <w:color w:val="000000"/>
              </w:rPr>
              <w:t>0.511</w:t>
            </w:r>
          </w:p>
        </w:tc>
        <w:tc>
          <w:tcPr>
            <w:tcW w:w="2289" w:type="dxa"/>
            <w:shd w:val="clear" w:color="auto" w:fill="auto"/>
            <w:vAlign w:val="bottom"/>
          </w:tcPr>
          <w:p w14:paraId="00000305" w14:textId="77777777" w:rsidR="00F87988" w:rsidRDefault="00181A76">
            <w:pPr>
              <w:jc w:val="right"/>
              <w:rPr>
                <w:rFonts w:ascii="Times" w:eastAsia="Times" w:hAnsi="Times" w:cs="Times"/>
                <w:color w:val="000000"/>
              </w:rPr>
            </w:pPr>
            <w:r>
              <w:rPr>
                <w:rFonts w:ascii="Times" w:eastAsia="Times" w:hAnsi="Times" w:cs="Times"/>
                <w:color w:val="000000"/>
              </w:rPr>
              <w:t>-0.193</w:t>
            </w:r>
          </w:p>
        </w:tc>
        <w:tc>
          <w:tcPr>
            <w:tcW w:w="1535" w:type="dxa"/>
            <w:shd w:val="clear" w:color="auto" w:fill="auto"/>
            <w:vAlign w:val="bottom"/>
          </w:tcPr>
          <w:p w14:paraId="00000306" w14:textId="77777777" w:rsidR="00F87988" w:rsidRDefault="00181A76">
            <w:pPr>
              <w:jc w:val="right"/>
              <w:rPr>
                <w:rFonts w:ascii="Times" w:eastAsia="Times" w:hAnsi="Times" w:cs="Times"/>
                <w:color w:val="000000"/>
              </w:rPr>
            </w:pPr>
            <w:r>
              <w:rPr>
                <w:rFonts w:ascii="Times" w:eastAsia="Times" w:hAnsi="Times" w:cs="Times"/>
                <w:color w:val="000000"/>
              </w:rPr>
              <w:t>-0.677</w:t>
            </w:r>
          </w:p>
        </w:tc>
        <w:tc>
          <w:tcPr>
            <w:tcW w:w="1557" w:type="dxa"/>
            <w:shd w:val="clear" w:color="auto" w:fill="auto"/>
            <w:vAlign w:val="bottom"/>
          </w:tcPr>
          <w:p w14:paraId="00000307" w14:textId="77777777" w:rsidR="00F87988" w:rsidRDefault="00181A76">
            <w:pPr>
              <w:jc w:val="right"/>
              <w:rPr>
                <w:rFonts w:ascii="Times" w:eastAsia="Times" w:hAnsi="Times" w:cs="Times"/>
                <w:color w:val="000000"/>
              </w:rPr>
            </w:pPr>
            <w:r>
              <w:rPr>
                <w:rFonts w:ascii="Times" w:eastAsia="Times" w:hAnsi="Times" w:cs="Times"/>
                <w:color w:val="000000"/>
              </w:rPr>
              <w:t>0.291</w:t>
            </w:r>
          </w:p>
        </w:tc>
      </w:tr>
      <w:tr w:rsidR="00F87988" w14:paraId="61449CCE" w14:textId="77777777">
        <w:trPr>
          <w:trHeight w:val="320"/>
        </w:trPr>
        <w:tc>
          <w:tcPr>
            <w:tcW w:w="4678" w:type="dxa"/>
            <w:shd w:val="clear" w:color="auto" w:fill="auto"/>
            <w:vAlign w:val="bottom"/>
          </w:tcPr>
          <w:p w14:paraId="00000308" w14:textId="77777777" w:rsidR="00F87988" w:rsidRDefault="00181A76">
            <w:pPr>
              <w:rPr>
                <w:rFonts w:ascii="Times" w:eastAsia="Times" w:hAnsi="Times" w:cs="Times"/>
                <w:color w:val="000000"/>
              </w:rPr>
            </w:pPr>
            <w:proofErr w:type="spellStart"/>
            <w:r>
              <w:rPr>
                <w:rFonts w:ascii="Times" w:eastAsia="Times" w:hAnsi="Times" w:cs="Times"/>
                <w:color w:val="000000"/>
              </w:rPr>
              <w:t>DrugGroup</w:t>
            </w:r>
            <w:proofErr w:type="spellEnd"/>
            <w:r>
              <w:rPr>
                <w:rFonts w:ascii="Times" w:eastAsia="Times" w:hAnsi="Times" w:cs="Times"/>
                <w:color w:val="000000"/>
              </w:rPr>
              <w:t xml:space="preserve"> </w:t>
            </w:r>
            <w:r>
              <w:rPr>
                <w:rFonts w:ascii="Times" w:eastAsia="Times" w:hAnsi="Times" w:cs="Times"/>
                <w:color w:val="000000"/>
                <w:vertAlign w:val="subscript"/>
              </w:rPr>
              <w:t>NO DONOR</w:t>
            </w:r>
          </w:p>
        </w:tc>
        <w:tc>
          <w:tcPr>
            <w:tcW w:w="1095" w:type="dxa"/>
            <w:shd w:val="clear" w:color="auto" w:fill="auto"/>
            <w:vAlign w:val="bottom"/>
          </w:tcPr>
          <w:p w14:paraId="00000309" w14:textId="77777777" w:rsidR="00F87988" w:rsidRDefault="00181A76">
            <w:pPr>
              <w:jc w:val="right"/>
              <w:rPr>
                <w:rFonts w:ascii="Times" w:eastAsia="Times" w:hAnsi="Times" w:cs="Times"/>
                <w:b/>
                <w:i/>
                <w:color w:val="000000"/>
              </w:rPr>
            </w:pPr>
            <w:r>
              <w:rPr>
                <w:rFonts w:ascii="Times" w:eastAsia="Times" w:hAnsi="Times" w:cs="Times"/>
                <w:b/>
                <w:i/>
                <w:color w:val="000000"/>
              </w:rPr>
              <w:t>0.430</w:t>
            </w:r>
          </w:p>
        </w:tc>
        <w:tc>
          <w:tcPr>
            <w:tcW w:w="1391" w:type="dxa"/>
            <w:shd w:val="clear" w:color="auto" w:fill="auto"/>
            <w:vAlign w:val="bottom"/>
          </w:tcPr>
          <w:p w14:paraId="0000030A" w14:textId="77777777" w:rsidR="00F87988" w:rsidRDefault="00181A76">
            <w:pPr>
              <w:jc w:val="right"/>
              <w:rPr>
                <w:rFonts w:ascii="Times" w:eastAsia="Times" w:hAnsi="Times" w:cs="Times"/>
                <w:b/>
                <w:i/>
                <w:color w:val="000000"/>
              </w:rPr>
            </w:pPr>
            <w:r>
              <w:rPr>
                <w:rFonts w:ascii="Times" w:eastAsia="Times" w:hAnsi="Times" w:cs="Times"/>
                <w:b/>
                <w:i/>
                <w:color w:val="000000"/>
              </w:rPr>
              <w:t>0.260</w:t>
            </w:r>
          </w:p>
        </w:tc>
        <w:tc>
          <w:tcPr>
            <w:tcW w:w="1413" w:type="dxa"/>
            <w:shd w:val="clear" w:color="auto" w:fill="auto"/>
            <w:vAlign w:val="bottom"/>
          </w:tcPr>
          <w:p w14:paraId="0000030B" w14:textId="77777777" w:rsidR="00F87988" w:rsidRDefault="00181A76">
            <w:pPr>
              <w:jc w:val="right"/>
              <w:rPr>
                <w:rFonts w:ascii="Times" w:eastAsia="Times" w:hAnsi="Times" w:cs="Times"/>
                <w:b/>
                <w:i/>
                <w:color w:val="000000"/>
              </w:rPr>
            </w:pPr>
            <w:r>
              <w:rPr>
                <w:rFonts w:ascii="Times" w:eastAsia="Times" w:hAnsi="Times" w:cs="Times"/>
                <w:b/>
                <w:i/>
                <w:color w:val="000000"/>
              </w:rPr>
              <w:t>0.600</w:t>
            </w:r>
          </w:p>
        </w:tc>
        <w:tc>
          <w:tcPr>
            <w:tcW w:w="2289" w:type="dxa"/>
            <w:shd w:val="clear" w:color="auto" w:fill="auto"/>
            <w:vAlign w:val="bottom"/>
          </w:tcPr>
          <w:p w14:paraId="0000030C" w14:textId="77777777" w:rsidR="00F87988" w:rsidRDefault="00181A76">
            <w:pPr>
              <w:jc w:val="right"/>
              <w:rPr>
                <w:rFonts w:ascii="Times" w:eastAsia="Times" w:hAnsi="Times" w:cs="Times"/>
                <w:color w:val="000000"/>
              </w:rPr>
            </w:pPr>
            <w:r>
              <w:rPr>
                <w:rFonts w:ascii="Times" w:eastAsia="Times" w:hAnsi="Times" w:cs="Times"/>
                <w:color w:val="000000"/>
              </w:rPr>
              <w:t>-0.152</w:t>
            </w:r>
          </w:p>
        </w:tc>
        <w:tc>
          <w:tcPr>
            <w:tcW w:w="1535" w:type="dxa"/>
            <w:shd w:val="clear" w:color="auto" w:fill="auto"/>
            <w:vAlign w:val="bottom"/>
          </w:tcPr>
          <w:p w14:paraId="0000030D" w14:textId="77777777" w:rsidR="00F87988" w:rsidRDefault="00181A76">
            <w:pPr>
              <w:jc w:val="right"/>
              <w:rPr>
                <w:rFonts w:ascii="Times" w:eastAsia="Times" w:hAnsi="Times" w:cs="Times"/>
                <w:color w:val="000000"/>
              </w:rPr>
            </w:pPr>
            <w:r>
              <w:rPr>
                <w:rFonts w:ascii="Times" w:eastAsia="Times" w:hAnsi="Times" w:cs="Times"/>
                <w:color w:val="000000"/>
              </w:rPr>
              <w:t>-0.411</w:t>
            </w:r>
          </w:p>
        </w:tc>
        <w:tc>
          <w:tcPr>
            <w:tcW w:w="1557" w:type="dxa"/>
            <w:shd w:val="clear" w:color="auto" w:fill="auto"/>
            <w:vAlign w:val="bottom"/>
          </w:tcPr>
          <w:p w14:paraId="0000030E" w14:textId="77777777" w:rsidR="00F87988" w:rsidRDefault="00181A76">
            <w:pPr>
              <w:jc w:val="right"/>
              <w:rPr>
                <w:rFonts w:ascii="Times" w:eastAsia="Times" w:hAnsi="Times" w:cs="Times"/>
                <w:color w:val="000000"/>
              </w:rPr>
            </w:pPr>
            <w:r>
              <w:rPr>
                <w:rFonts w:ascii="Times" w:eastAsia="Times" w:hAnsi="Times" w:cs="Times"/>
                <w:color w:val="000000"/>
              </w:rPr>
              <w:t>0.108</w:t>
            </w:r>
          </w:p>
        </w:tc>
      </w:tr>
      <w:tr w:rsidR="00F87988" w14:paraId="20407E3A" w14:textId="77777777">
        <w:trPr>
          <w:trHeight w:val="320"/>
        </w:trPr>
        <w:tc>
          <w:tcPr>
            <w:tcW w:w="4678" w:type="dxa"/>
            <w:shd w:val="clear" w:color="auto" w:fill="auto"/>
            <w:vAlign w:val="bottom"/>
          </w:tcPr>
          <w:p w14:paraId="0000030F" w14:textId="77777777" w:rsidR="00F87988" w:rsidRDefault="00181A76">
            <w:pPr>
              <w:rPr>
                <w:rFonts w:ascii="Times" w:eastAsia="Times" w:hAnsi="Times" w:cs="Times"/>
                <w:color w:val="000000"/>
              </w:rPr>
            </w:pPr>
            <w:proofErr w:type="spellStart"/>
            <w:r>
              <w:rPr>
                <w:rFonts w:ascii="Times" w:eastAsia="Times" w:hAnsi="Times" w:cs="Times"/>
                <w:color w:val="000000"/>
              </w:rPr>
              <w:t>DrugGroup</w:t>
            </w:r>
            <w:proofErr w:type="spellEnd"/>
            <w:r>
              <w:rPr>
                <w:rFonts w:ascii="Times" w:eastAsia="Times" w:hAnsi="Times" w:cs="Times"/>
                <w:color w:val="000000"/>
              </w:rPr>
              <w:t xml:space="preserve"> </w:t>
            </w:r>
            <w:r>
              <w:rPr>
                <w:rFonts w:ascii="Times" w:eastAsia="Times" w:hAnsi="Times" w:cs="Times"/>
                <w:color w:val="000000"/>
                <w:vertAlign w:val="subscript"/>
              </w:rPr>
              <w:t>NOS INHIBITOR</w:t>
            </w:r>
          </w:p>
        </w:tc>
        <w:tc>
          <w:tcPr>
            <w:tcW w:w="1095" w:type="dxa"/>
            <w:shd w:val="clear" w:color="auto" w:fill="auto"/>
            <w:vAlign w:val="bottom"/>
          </w:tcPr>
          <w:p w14:paraId="00000310" w14:textId="77777777" w:rsidR="00F87988" w:rsidRDefault="00181A76">
            <w:pPr>
              <w:jc w:val="right"/>
              <w:rPr>
                <w:rFonts w:ascii="Times" w:eastAsia="Times" w:hAnsi="Times" w:cs="Times"/>
                <w:b/>
                <w:i/>
                <w:color w:val="000000"/>
              </w:rPr>
            </w:pPr>
            <w:r>
              <w:rPr>
                <w:rFonts w:ascii="Times" w:eastAsia="Times" w:hAnsi="Times" w:cs="Times"/>
                <w:b/>
                <w:i/>
                <w:color w:val="000000"/>
              </w:rPr>
              <w:t>0.381</w:t>
            </w:r>
          </w:p>
        </w:tc>
        <w:tc>
          <w:tcPr>
            <w:tcW w:w="1391" w:type="dxa"/>
            <w:shd w:val="clear" w:color="auto" w:fill="auto"/>
            <w:vAlign w:val="bottom"/>
          </w:tcPr>
          <w:p w14:paraId="00000311" w14:textId="77777777" w:rsidR="00F87988" w:rsidRDefault="00181A76">
            <w:pPr>
              <w:jc w:val="right"/>
              <w:rPr>
                <w:rFonts w:ascii="Times" w:eastAsia="Times" w:hAnsi="Times" w:cs="Times"/>
                <w:b/>
                <w:i/>
                <w:color w:val="000000"/>
              </w:rPr>
            </w:pPr>
            <w:r>
              <w:rPr>
                <w:rFonts w:ascii="Times" w:eastAsia="Times" w:hAnsi="Times" w:cs="Times"/>
                <w:b/>
                <w:i/>
                <w:color w:val="000000"/>
              </w:rPr>
              <w:t>0.265</w:t>
            </w:r>
          </w:p>
        </w:tc>
        <w:tc>
          <w:tcPr>
            <w:tcW w:w="1413" w:type="dxa"/>
            <w:shd w:val="clear" w:color="auto" w:fill="auto"/>
            <w:vAlign w:val="bottom"/>
          </w:tcPr>
          <w:p w14:paraId="00000312" w14:textId="77777777" w:rsidR="00F87988" w:rsidRDefault="00181A76">
            <w:pPr>
              <w:jc w:val="right"/>
              <w:rPr>
                <w:rFonts w:ascii="Times" w:eastAsia="Times" w:hAnsi="Times" w:cs="Times"/>
                <w:b/>
                <w:i/>
                <w:color w:val="000000"/>
              </w:rPr>
            </w:pPr>
            <w:r>
              <w:rPr>
                <w:rFonts w:ascii="Times" w:eastAsia="Times" w:hAnsi="Times" w:cs="Times"/>
                <w:b/>
                <w:i/>
                <w:color w:val="000000"/>
              </w:rPr>
              <w:t>0.496</w:t>
            </w:r>
          </w:p>
        </w:tc>
        <w:tc>
          <w:tcPr>
            <w:tcW w:w="2289" w:type="dxa"/>
            <w:shd w:val="clear" w:color="auto" w:fill="auto"/>
            <w:vAlign w:val="bottom"/>
          </w:tcPr>
          <w:p w14:paraId="00000313" w14:textId="77777777" w:rsidR="00F87988" w:rsidRDefault="00181A76">
            <w:pPr>
              <w:jc w:val="right"/>
              <w:rPr>
                <w:rFonts w:ascii="Times" w:eastAsia="Times" w:hAnsi="Times" w:cs="Times"/>
                <w:b/>
                <w:i/>
                <w:color w:val="000000"/>
              </w:rPr>
            </w:pPr>
            <w:r>
              <w:rPr>
                <w:rFonts w:ascii="Times" w:eastAsia="Times" w:hAnsi="Times" w:cs="Times"/>
                <w:b/>
                <w:i/>
                <w:color w:val="000000"/>
              </w:rPr>
              <w:t>-0.281</w:t>
            </w:r>
          </w:p>
        </w:tc>
        <w:tc>
          <w:tcPr>
            <w:tcW w:w="1535" w:type="dxa"/>
            <w:shd w:val="clear" w:color="auto" w:fill="auto"/>
            <w:vAlign w:val="bottom"/>
          </w:tcPr>
          <w:p w14:paraId="00000314" w14:textId="77777777" w:rsidR="00F87988" w:rsidRDefault="00181A76">
            <w:pPr>
              <w:jc w:val="right"/>
              <w:rPr>
                <w:rFonts w:ascii="Times" w:eastAsia="Times" w:hAnsi="Times" w:cs="Times"/>
                <w:b/>
                <w:i/>
                <w:color w:val="000000"/>
              </w:rPr>
            </w:pPr>
            <w:r>
              <w:rPr>
                <w:rFonts w:ascii="Times" w:eastAsia="Times" w:hAnsi="Times" w:cs="Times"/>
                <w:b/>
                <w:i/>
                <w:color w:val="000000"/>
              </w:rPr>
              <w:t>-0.450</w:t>
            </w:r>
          </w:p>
        </w:tc>
        <w:tc>
          <w:tcPr>
            <w:tcW w:w="1557" w:type="dxa"/>
            <w:shd w:val="clear" w:color="auto" w:fill="auto"/>
            <w:vAlign w:val="bottom"/>
          </w:tcPr>
          <w:p w14:paraId="00000315" w14:textId="77777777" w:rsidR="00F87988" w:rsidRDefault="00181A76">
            <w:pPr>
              <w:jc w:val="right"/>
              <w:rPr>
                <w:rFonts w:ascii="Times" w:eastAsia="Times" w:hAnsi="Times" w:cs="Times"/>
                <w:b/>
                <w:i/>
                <w:color w:val="000000"/>
              </w:rPr>
            </w:pPr>
            <w:r>
              <w:rPr>
                <w:rFonts w:ascii="Times" w:eastAsia="Times" w:hAnsi="Times" w:cs="Times"/>
                <w:b/>
                <w:i/>
                <w:color w:val="000000"/>
              </w:rPr>
              <w:t>-0.111</w:t>
            </w:r>
          </w:p>
        </w:tc>
      </w:tr>
      <w:tr w:rsidR="00F87988" w14:paraId="6537466B" w14:textId="77777777">
        <w:trPr>
          <w:trHeight w:val="320"/>
        </w:trPr>
        <w:tc>
          <w:tcPr>
            <w:tcW w:w="4678" w:type="dxa"/>
            <w:shd w:val="clear" w:color="auto" w:fill="auto"/>
            <w:vAlign w:val="bottom"/>
          </w:tcPr>
          <w:p w14:paraId="00000316" w14:textId="77777777" w:rsidR="00F87988" w:rsidRDefault="00181A76">
            <w:pPr>
              <w:rPr>
                <w:rFonts w:ascii="Times" w:eastAsia="Times" w:hAnsi="Times" w:cs="Times"/>
                <w:color w:val="000000"/>
              </w:rPr>
            </w:pPr>
            <w:proofErr w:type="spellStart"/>
            <w:r>
              <w:rPr>
                <w:rFonts w:ascii="Times" w:eastAsia="Times" w:hAnsi="Times" w:cs="Times"/>
                <w:color w:val="000000"/>
              </w:rPr>
              <w:lastRenderedPageBreak/>
              <w:t>DrugGroup</w:t>
            </w:r>
            <w:proofErr w:type="spellEnd"/>
            <w:r>
              <w:rPr>
                <w:rFonts w:ascii="Times" w:eastAsia="Times" w:hAnsi="Times" w:cs="Times"/>
                <w:color w:val="000000"/>
              </w:rPr>
              <w:t xml:space="preserve"> </w:t>
            </w:r>
            <w:r>
              <w:rPr>
                <w:rFonts w:ascii="Times" w:eastAsia="Times" w:hAnsi="Times" w:cs="Times"/>
                <w:color w:val="000000"/>
                <w:vertAlign w:val="subscript"/>
              </w:rPr>
              <w:t>OMEGA-3</w:t>
            </w:r>
          </w:p>
        </w:tc>
        <w:tc>
          <w:tcPr>
            <w:tcW w:w="1095" w:type="dxa"/>
            <w:shd w:val="clear" w:color="auto" w:fill="auto"/>
            <w:vAlign w:val="bottom"/>
          </w:tcPr>
          <w:p w14:paraId="00000317" w14:textId="77777777" w:rsidR="00F87988" w:rsidRDefault="00181A76">
            <w:pPr>
              <w:jc w:val="right"/>
              <w:rPr>
                <w:rFonts w:ascii="Times" w:eastAsia="Times" w:hAnsi="Times" w:cs="Times"/>
                <w:color w:val="000000"/>
              </w:rPr>
            </w:pPr>
            <w:r>
              <w:rPr>
                <w:rFonts w:ascii="Times" w:eastAsia="Times" w:hAnsi="Times" w:cs="Times"/>
                <w:color w:val="000000"/>
              </w:rPr>
              <w:t>0.056</w:t>
            </w:r>
          </w:p>
        </w:tc>
        <w:tc>
          <w:tcPr>
            <w:tcW w:w="1391" w:type="dxa"/>
            <w:shd w:val="clear" w:color="auto" w:fill="auto"/>
            <w:vAlign w:val="bottom"/>
          </w:tcPr>
          <w:p w14:paraId="00000318" w14:textId="77777777" w:rsidR="00F87988" w:rsidRDefault="00181A76">
            <w:pPr>
              <w:jc w:val="right"/>
              <w:rPr>
                <w:rFonts w:ascii="Times" w:eastAsia="Times" w:hAnsi="Times" w:cs="Times"/>
                <w:color w:val="000000"/>
              </w:rPr>
            </w:pPr>
            <w:r>
              <w:rPr>
                <w:rFonts w:ascii="Times" w:eastAsia="Times" w:hAnsi="Times" w:cs="Times"/>
                <w:color w:val="000000"/>
              </w:rPr>
              <w:t>-0.088</w:t>
            </w:r>
          </w:p>
        </w:tc>
        <w:tc>
          <w:tcPr>
            <w:tcW w:w="1413" w:type="dxa"/>
            <w:shd w:val="clear" w:color="auto" w:fill="auto"/>
            <w:vAlign w:val="bottom"/>
          </w:tcPr>
          <w:p w14:paraId="00000319" w14:textId="77777777" w:rsidR="00F87988" w:rsidRDefault="00181A76">
            <w:pPr>
              <w:jc w:val="right"/>
              <w:rPr>
                <w:rFonts w:ascii="Times" w:eastAsia="Times" w:hAnsi="Times" w:cs="Times"/>
                <w:color w:val="000000"/>
              </w:rPr>
            </w:pPr>
            <w:r>
              <w:rPr>
                <w:rFonts w:ascii="Times" w:eastAsia="Times" w:hAnsi="Times" w:cs="Times"/>
                <w:color w:val="000000"/>
              </w:rPr>
              <w:t>0.201</w:t>
            </w:r>
          </w:p>
        </w:tc>
        <w:tc>
          <w:tcPr>
            <w:tcW w:w="2289" w:type="dxa"/>
            <w:shd w:val="clear" w:color="auto" w:fill="auto"/>
            <w:vAlign w:val="bottom"/>
          </w:tcPr>
          <w:p w14:paraId="0000031A" w14:textId="77777777" w:rsidR="00F87988" w:rsidRDefault="00181A76">
            <w:pPr>
              <w:jc w:val="right"/>
              <w:rPr>
                <w:rFonts w:ascii="Times" w:eastAsia="Times" w:hAnsi="Times" w:cs="Times"/>
                <w:color w:val="000000"/>
              </w:rPr>
            </w:pPr>
            <w:r>
              <w:rPr>
                <w:rFonts w:ascii="Times" w:eastAsia="Times" w:hAnsi="Times" w:cs="Times"/>
                <w:color w:val="000000"/>
              </w:rPr>
              <w:t>-0.068</w:t>
            </w:r>
          </w:p>
        </w:tc>
        <w:tc>
          <w:tcPr>
            <w:tcW w:w="1535" w:type="dxa"/>
            <w:shd w:val="clear" w:color="auto" w:fill="auto"/>
            <w:vAlign w:val="bottom"/>
          </w:tcPr>
          <w:p w14:paraId="0000031B" w14:textId="77777777" w:rsidR="00F87988" w:rsidRDefault="00181A76">
            <w:pPr>
              <w:jc w:val="right"/>
              <w:rPr>
                <w:rFonts w:ascii="Times" w:eastAsia="Times" w:hAnsi="Times" w:cs="Times"/>
                <w:color w:val="000000"/>
              </w:rPr>
            </w:pPr>
            <w:r>
              <w:rPr>
                <w:rFonts w:ascii="Times" w:eastAsia="Times" w:hAnsi="Times" w:cs="Times"/>
                <w:color w:val="000000"/>
              </w:rPr>
              <w:t>-0.275</w:t>
            </w:r>
          </w:p>
        </w:tc>
        <w:tc>
          <w:tcPr>
            <w:tcW w:w="1557" w:type="dxa"/>
            <w:shd w:val="clear" w:color="auto" w:fill="auto"/>
            <w:vAlign w:val="bottom"/>
          </w:tcPr>
          <w:p w14:paraId="0000031C" w14:textId="77777777" w:rsidR="00F87988" w:rsidRDefault="00181A76">
            <w:pPr>
              <w:jc w:val="right"/>
              <w:rPr>
                <w:rFonts w:ascii="Times" w:eastAsia="Times" w:hAnsi="Times" w:cs="Times"/>
                <w:color w:val="000000"/>
              </w:rPr>
            </w:pPr>
            <w:r>
              <w:rPr>
                <w:rFonts w:ascii="Times" w:eastAsia="Times" w:hAnsi="Times" w:cs="Times"/>
                <w:color w:val="000000"/>
              </w:rPr>
              <w:t>0.138</w:t>
            </w:r>
          </w:p>
        </w:tc>
      </w:tr>
      <w:tr w:rsidR="00F87988" w14:paraId="14955E6D" w14:textId="77777777">
        <w:trPr>
          <w:trHeight w:val="320"/>
        </w:trPr>
        <w:tc>
          <w:tcPr>
            <w:tcW w:w="4678" w:type="dxa"/>
            <w:shd w:val="clear" w:color="auto" w:fill="auto"/>
            <w:vAlign w:val="bottom"/>
          </w:tcPr>
          <w:p w14:paraId="0000031D" w14:textId="77777777" w:rsidR="00F87988" w:rsidRDefault="00181A76">
            <w:pPr>
              <w:rPr>
                <w:rFonts w:ascii="Times" w:eastAsia="Times" w:hAnsi="Times" w:cs="Times"/>
                <w:color w:val="000000"/>
              </w:rPr>
            </w:pPr>
            <w:proofErr w:type="spellStart"/>
            <w:r>
              <w:rPr>
                <w:rFonts w:ascii="Times" w:eastAsia="Times" w:hAnsi="Times" w:cs="Times"/>
                <w:color w:val="000000"/>
              </w:rPr>
              <w:t>DrugGroup</w:t>
            </w:r>
            <w:proofErr w:type="spellEnd"/>
            <w:r>
              <w:rPr>
                <w:rFonts w:ascii="Times" w:eastAsia="Times" w:hAnsi="Times" w:cs="Times"/>
                <w:color w:val="000000"/>
              </w:rPr>
              <w:t xml:space="preserve"> </w:t>
            </w:r>
            <w:r>
              <w:rPr>
                <w:rFonts w:ascii="Times" w:eastAsia="Times" w:hAnsi="Times" w:cs="Times"/>
                <w:color w:val="000000"/>
                <w:vertAlign w:val="subscript"/>
              </w:rPr>
              <w:t>PPAR-GAMMA AGONIST</w:t>
            </w:r>
          </w:p>
        </w:tc>
        <w:tc>
          <w:tcPr>
            <w:tcW w:w="1095" w:type="dxa"/>
            <w:shd w:val="clear" w:color="auto" w:fill="auto"/>
            <w:vAlign w:val="bottom"/>
          </w:tcPr>
          <w:p w14:paraId="0000031E" w14:textId="77777777" w:rsidR="00F87988" w:rsidRDefault="00181A76">
            <w:pPr>
              <w:jc w:val="right"/>
              <w:rPr>
                <w:rFonts w:ascii="Times" w:eastAsia="Times" w:hAnsi="Times" w:cs="Times"/>
                <w:b/>
                <w:i/>
                <w:color w:val="000000"/>
              </w:rPr>
            </w:pPr>
            <w:r>
              <w:rPr>
                <w:rFonts w:ascii="Times" w:eastAsia="Times" w:hAnsi="Times" w:cs="Times"/>
                <w:b/>
                <w:i/>
                <w:color w:val="000000"/>
              </w:rPr>
              <w:t>0.156</w:t>
            </w:r>
          </w:p>
        </w:tc>
        <w:tc>
          <w:tcPr>
            <w:tcW w:w="1391" w:type="dxa"/>
            <w:shd w:val="clear" w:color="auto" w:fill="auto"/>
            <w:vAlign w:val="bottom"/>
          </w:tcPr>
          <w:p w14:paraId="0000031F" w14:textId="77777777" w:rsidR="00F87988" w:rsidRDefault="00181A76">
            <w:pPr>
              <w:jc w:val="right"/>
              <w:rPr>
                <w:rFonts w:ascii="Times" w:eastAsia="Times" w:hAnsi="Times" w:cs="Times"/>
                <w:b/>
                <w:i/>
                <w:color w:val="000000"/>
              </w:rPr>
            </w:pPr>
            <w:r>
              <w:rPr>
                <w:rFonts w:ascii="Times" w:eastAsia="Times" w:hAnsi="Times" w:cs="Times"/>
                <w:b/>
                <w:i/>
                <w:color w:val="000000"/>
              </w:rPr>
              <w:t>0.026</w:t>
            </w:r>
          </w:p>
        </w:tc>
        <w:tc>
          <w:tcPr>
            <w:tcW w:w="1413" w:type="dxa"/>
            <w:shd w:val="clear" w:color="auto" w:fill="auto"/>
            <w:vAlign w:val="bottom"/>
          </w:tcPr>
          <w:p w14:paraId="00000320" w14:textId="77777777" w:rsidR="00F87988" w:rsidRDefault="00181A76">
            <w:pPr>
              <w:jc w:val="right"/>
              <w:rPr>
                <w:rFonts w:ascii="Times" w:eastAsia="Times" w:hAnsi="Times" w:cs="Times"/>
                <w:b/>
                <w:i/>
                <w:color w:val="000000"/>
              </w:rPr>
            </w:pPr>
            <w:r>
              <w:rPr>
                <w:rFonts w:ascii="Times" w:eastAsia="Times" w:hAnsi="Times" w:cs="Times"/>
                <w:b/>
                <w:i/>
                <w:color w:val="000000"/>
              </w:rPr>
              <w:t>0.285</w:t>
            </w:r>
          </w:p>
        </w:tc>
        <w:tc>
          <w:tcPr>
            <w:tcW w:w="2289" w:type="dxa"/>
            <w:shd w:val="clear" w:color="auto" w:fill="auto"/>
            <w:vAlign w:val="bottom"/>
          </w:tcPr>
          <w:p w14:paraId="00000321" w14:textId="77777777" w:rsidR="00F87988" w:rsidRDefault="00181A76">
            <w:pPr>
              <w:jc w:val="right"/>
              <w:rPr>
                <w:rFonts w:ascii="Times" w:eastAsia="Times" w:hAnsi="Times" w:cs="Times"/>
                <w:color w:val="000000"/>
              </w:rPr>
            </w:pPr>
            <w:r>
              <w:rPr>
                <w:rFonts w:ascii="Times" w:eastAsia="Times" w:hAnsi="Times" w:cs="Times"/>
                <w:color w:val="000000"/>
              </w:rPr>
              <w:t>-0.175</w:t>
            </w:r>
          </w:p>
        </w:tc>
        <w:tc>
          <w:tcPr>
            <w:tcW w:w="1535" w:type="dxa"/>
            <w:shd w:val="clear" w:color="auto" w:fill="auto"/>
            <w:vAlign w:val="bottom"/>
          </w:tcPr>
          <w:p w14:paraId="00000322" w14:textId="77777777" w:rsidR="00F87988" w:rsidRDefault="00181A76">
            <w:pPr>
              <w:jc w:val="right"/>
              <w:rPr>
                <w:rFonts w:ascii="Times" w:eastAsia="Times" w:hAnsi="Times" w:cs="Times"/>
                <w:color w:val="000000"/>
              </w:rPr>
            </w:pPr>
            <w:r>
              <w:rPr>
                <w:rFonts w:ascii="Times" w:eastAsia="Times" w:hAnsi="Times" w:cs="Times"/>
                <w:color w:val="000000"/>
              </w:rPr>
              <w:t>-0.371</w:t>
            </w:r>
          </w:p>
        </w:tc>
        <w:tc>
          <w:tcPr>
            <w:tcW w:w="1557" w:type="dxa"/>
            <w:shd w:val="clear" w:color="auto" w:fill="auto"/>
            <w:vAlign w:val="bottom"/>
          </w:tcPr>
          <w:p w14:paraId="00000323" w14:textId="77777777" w:rsidR="00F87988" w:rsidRDefault="00181A76">
            <w:pPr>
              <w:jc w:val="right"/>
              <w:rPr>
                <w:rFonts w:ascii="Times" w:eastAsia="Times" w:hAnsi="Times" w:cs="Times"/>
                <w:color w:val="000000"/>
              </w:rPr>
            </w:pPr>
            <w:r>
              <w:rPr>
                <w:rFonts w:ascii="Times" w:eastAsia="Times" w:hAnsi="Times" w:cs="Times"/>
                <w:color w:val="000000"/>
              </w:rPr>
              <w:t>0.022</w:t>
            </w:r>
          </w:p>
        </w:tc>
      </w:tr>
      <w:tr w:rsidR="00F87988" w14:paraId="4154301F" w14:textId="77777777">
        <w:trPr>
          <w:trHeight w:val="320"/>
        </w:trPr>
        <w:tc>
          <w:tcPr>
            <w:tcW w:w="4678" w:type="dxa"/>
            <w:shd w:val="clear" w:color="auto" w:fill="auto"/>
            <w:vAlign w:val="bottom"/>
          </w:tcPr>
          <w:p w14:paraId="00000324" w14:textId="77777777" w:rsidR="00F87988" w:rsidRDefault="00181A76">
            <w:pPr>
              <w:rPr>
                <w:rFonts w:ascii="Times" w:eastAsia="Times" w:hAnsi="Times" w:cs="Times"/>
                <w:color w:val="000000"/>
              </w:rPr>
            </w:pPr>
            <w:proofErr w:type="spellStart"/>
            <w:r>
              <w:rPr>
                <w:rFonts w:ascii="Times" w:eastAsia="Times" w:hAnsi="Times" w:cs="Times"/>
                <w:color w:val="000000"/>
              </w:rPr>
              <w:t>DrugGroup</w:t>
            </w:r>
            <w:proofErr w:type="spellEnd"/>
            <w:r>
              <w:rPr>
                <w:rFonts w:ascii="Times" w:eastAsia="Times" w:hAnsi="Times" w:cs="Times"/>
                <w:color w:val="000000"/>
              </w:rPr>
              <w:t xml:space="preserve"> </w:t>
            </w:r>
            <w:r>
              <w:rPr>
                <w:rFonts w:ascii="Times" w:eastAsia="Times" w:hAnsi="Times" w:cs="Times"/>
                <w:color w:val="000000"/>
                <w:vertAlign w:val="subscript"/>
              </w:rPr>
              <w:t>GTPase INHIBITOR</w:t>
            </w:r>
          </w:p>
        </w:tc>
        <w:tc>
          <w:tcPr>
            <w:tcW w:w="1095" w:type="dxa"/>
            <w:shd w:val="clear" w:color="auto" w:fill="auto"/>
            <w:vAlign w:val="bottom"/>
          </w:tcPr>
          <w:p w14:paraId="00000325" w14:textId="77777777" w:rsidR="00F87988" w:rsidRDefault="00181A76">
            <w:pPr>
              <w:jc w:val="right"/>
              <w:rPr>
                <w:rFonts w:ascii="Times" w:eastAsia="Times" w:hAnsi="Times" w:cs="Times"/>
                <w:color w:val="000000"/>
              </w:rPr>
            </w:pPr>
            <w:r>
              <w:rPr>
                <w:rFonts w:ascii="Times" w:eastAsia="Times" w:hAnsi="Times" w:cs="Times"/>
                <w:color w:val="000000"/>
              </w:rPr>
              <w:t>0.140</w:t>
            </w:r>
          </w:p>
        </w:tc>
        <w:tc>
          <w:tcPr>
            <w:tcW w:w="1391" w:type="dxa"/>
            <w:shd w:val="clear" w:color="auto" w:fill="auto"/>
            <w:vAlign w:val="bottom"/>
          </w:tcPr>
          <w:p w14:paraId="00000326" w14:textId="77777777" w:rsidR="00F87988" w:rsidRDefault="00181A76">
            <w:pPr>
              <w:jc w:val="right"/>
              <w:rPr>
                <w:rFonts w:ascii="Times" w:eastAsia="Times" w:hAnsi="Times" w:cs="Times"/>
                <w:color w:val="000000"/>
              </w:rPr>
            </w:pPr>
            <w:r>
              <w:rPr>
                <w:rFonts w:ascii="Times" w:eastAsia="Times" w:hAnsi="Times" w:cs="Times"/>
                <w:color w:val="000000"/>
              </w:rPr>
              <w:t>-0.055</w:t>
            </w:r>
          </w:p>
        </w:tc>
        <w:tc>
          <w:tcPr>
            <w:tcW w:w="1413" w:type="dxa"/>
            <w:shd w:val="clear" w:color="auto" w:fill="auto"/>
            <w:vAlign w:val="bottom"/>
          </w:tcPr>
          <w:p w14:paraId="00000327" w14:textId="77777777" w:rsidR="00F87988" w:rsidRDefault="00181A76">
            <w:pPr>
              <w:jc w:val="right"/>
              <w:rPr>
                <w:rFonts w:ascii="Times" w:eastAsia="Times" w:hAnsi="Times" w:cs="Times"/>
                <w:color w:val="000000"/>
              </w:rPr>
            </w:pPr>
            <w:r>
              <w:rPr>
                <w:rFonts w:ascii="Times" w:eastAsia="Times" w:hAnsi="Times" w:cs="Times"/>
                <w:color w:val="000000"/>
              </w:rPr>
              <w:t>0.336</w:t>
            </w:r>
          </w:p>
        </w:tc>
        <w:tc>
          <w:tcPr>
            <w:tcW w:w="2289" w:type="dxa"/>
            <w:shd w:val="clear" w:color="auto" w:fill="auto"/>
            <w:vAlign w:val="bottom"/>
          </w:tcPr>
          <w:p w14:paraId="00000328" w14:textId="77777777" w:rsidR="00F87988" w:rsidRDefault="00181A76">
            <w:pPr>
              <w:jc w:val="right"/>
              <w:rPr>
                <w:rFonts w:ascii="Times" w:eastAsia="Times" w:hAnsi="Times" w:cs="Times"/>
                <w:color w:val="000000"/>
              </w:rPr>
            </w:pPr>
            <w:r>
              <w:rPr>
                <w:rFonts w:ascii="Times" w:eastAsia="Times" w:hAnsi="Times" w:cs="Times"/>
                <w:color w:val="000000"/>
              </w:rPr>
              <w:t>-0.077</w:t>
            </w:r>
          </w:p>
        </w:tc>
        <w:tc>
          <w:tcPr>
            <w:tcW w:w="1535" w:type="dxa"/>
            <w:shd w:val="clear" w:color="auto" w:fill="auto"/>
            <w:vAlign w:val="bottom"/>
          </w:tcPr>
          <w:p w14:paraId="00000329" w14:textId="77777777" w:rsidR="00F87988" w:rsidRDefault="00181A76">
            <w:pPr>
              <w:jc w:val="right"/>
              <w:rPr>
                <w:rFonts w:ascii="Times" w:eastAsia="Times" w:hAnsi="Times" w:cs="Times"/>
                <w:color w:val="000000"/>
              </w:rPr>
            </w:pPr>
            <w:r>
              <w:rPr>
                <w:rFonts w:ascii="Times" w:eastAsia="Times" w:hAnsi="Times" w:cs="Times"/>
                <w:color w:val="000000"/>
              </w:rPr>
              <w:t>-0.358</w:t>
            </w:r>
          </w:p>
        </w:tc>
        <w:tc>
          <w:tcPr>
            <w:tcW w:w="1557" w:type="dxa"/>
            <w:shd w:val="clear" w:color="auto" w:fill="auto"/>
            <w:vAlign w:val="bottom"/>
          </w:tcPr>
          <w:p w14:paraId="0000032A" w14:textId="77777777" w:rsidR="00F87988" w:rsidRDefault="00181A76">
            <w:pPr>
              <w:jc w:val="right"/>
              <w:rPr>
                <w:rFonts w:ascii="Times" w:eastAsia="Times" w:hAnsi="Times" w:cs="Times"/>
                <w:color w:val="000000"/>
              </w:rPr>
            </w:pPr>
            <w:r>
              <w:rPr>
                <w:rFonts w:ascii="Times" w:eastAsia="Times" w:hAnsi="Times" w:cs="Times"/>
                <w:color w:val="000000"/>
              </w:rPr>
              <w:t>0.205</w:t>
            </w:r>
          </w:p>
        </w:tc>
      </w:tr>
      <w:tr w:rsidR="00F87988" w14:paraId="55C6FBC3" w14:textId="77777777">
        <w:trPr>
          <w:trHeight w:val="320"/>
        </w:trPr>
        <w:tc>
          <w:tcPr>
            <w:tcW w:w="4678" w:type="dxa"/>
            <w:shd w:val="clear" w:color="auto" w:fill="auto"/>
            <w:vAlign w:val="bottom"/>
          </w:tcPr>
          <w:p w14:paraId="0000032B" w14:textId="77777777" w:rsidR="00F87988" w:rsidRDefault="00181A76">
            <w:pPr>
              <w:rPr>
                <w:rFonts w:ascii="Times" w:eastAsia="Times" w:hAnsi="Times" w:cs="Times"/>
                <w:color w:val="000000"/>
              </w:rPr>
            </w:pPr>
            <w:proofErr w:type="spellStart"/>
            <w:r>
              <w:rPr>
                <w:rFonts w:ascii="Times" w:eastAsia="Times" w:hAnsi="Times" w:cs="Times"/>
                <w:color w:val="000000"/>
              </w:rPr>
              <w:t>DrugGroup</w:t>
            </w:r>
            <w:proofErr w:type="spellEnd"/>
            <w:r>
              <w:rPr>
                <w:rFonts w:ascii="Times" w:eastAsia="Times" w:hAnsi="Times" w:cs="Times"/>
                <w:color w:val="000000"/>
              </w:rPr>
              <w:t xml:space="preserve"> </w:t>
            </w:r>
            <w:r>
              <w:rPr>
                <w:rFonts w:ascii="Times" w:eastAsia="Times" w:hAnsi="Times" w:cs="Times"/>
                <w:color w:val="000000"/>
                <w:vertAlign w:val="subscript"/>
              </w:rPr>
              <w:t>STEM CELLS</w:t>
            </w:r>
          </w:p>
        </w:tc>
        <w:tc>
          <w:tcPr>
            <w:tcW w:w="1095" w:type="dxa"/>
            <w:shd w:val="clear" w:color="auto" w:fill="auto"/>
            <w:vAlign w:val="bottom"/>
          </w:tcPr>
          <w:p w14:paraId="0000032C" w14:textId="77777777" w:rsidR="00F87988" w:rsidRDefault="00181A76">
            <w:pPr>
              <w:jc w:val="right"/>
              <w:rPr>
                <w:rFonts w:ascii="Times" w:eastAsia="Times" w:hAnsi="Times" w:cs="Times"/>
                <w:b/>
                <w:i/>
                <w:color w:val="000000"/>
              </w:rPr>
            </w:pPr>
            <w:r>
              <w:rPr>
                <w:rFonts w:ascii="Times" w:eastAsia="Times" w:hAnsi="Times" w:cs="Times"/>
                <w:b/>
                <w:i/>
                <w:color w:val="000000"/>
              </w:rPr>
              <w:t>0.465</w:t>
            </w:r>
          </w:p>
        </w:tc>
        <w:tc>
          <w:tcPr>
            <w:tcW w:w="1391" w:type="dxa"/>
            <w:shd w:val="clear" w:color="auto" w:fill="auto"/>
            <w:vAlign w:val="bottom"/>
          </w:tcPr>
          <w:p w14:paraId="0000032D" w14:textId="77777777" w:rsidR="00F87988" w:rsidRDefault="00181A76">
            <w:pPr>
              <w:jc w:val="right"/>
              <w:rPr>
                <w:rFonts w:ascii="Times" w:eastAsia="Times" w:hAnsi="Times" w:cs="Times"/>
                <w:b/>
                <w:i/>
                <w:color w:val="000000"/>
              </w:rPr>
            </w:pPr>
            <w:r>
              <w:rPr>
                <w:rFonts w:ascii="Times" w:eastAsia="Times" w:hAnsi="Times" w:cs="Times"/>
                <w:b/>
                <w:i/>
                <w:color w:val="000000"/>
              </w:rPr>
              <w:t>0.366</w:t>
            </w:r>
          </w:p>
        </w:tc>
        <w:tc>
          <w:tcPr>
            <w:tcW w:w="1413" w:type="dxa"/>
            <w:shd w:val="clear" w:color="auto" w:fill="auto"/>
            <w:vAlign w:val="bottom"/>
          </w:tcPr>
          <w:p w14:paraId="0000032E" w14:textId="77777777" w:rsidR="00F87988" w:rsidRDefault="00181A76">
            <w:pPr>
              <w:jc w:val="right"/>
              <w:rPr>
                <w:rFonts w:ascii="Times" w:eastAsia="Times" w:hAnsi="Times" w:cs="Times"/>
                <w:b/>
                <w:i/>
                <w:color w:val="000000"/>
              </w:rPr>
            </w:pPr>
            <w:r>
              <w:rPr>
                <w:rFonts w:ascii="Times" w:eastAsia="Times" w:hAnsi="Times" w:cs="Times"/>
                <w:b/>
                <w:i/>
                <w:color w:val="000000"/>
              </w:rPr>
              <w:t>0.564</w:t>
            </w:r>
          </w:p>
        </w:tc>
        <w:tc>
          <w:tcPr>
            <w:tcW w:w="2289" w:type="dxa"/>
            <w:shd w:val="clear" w:color="auto" w:fill="auto"/>
            <w:vAlign w:val="bottom"/>
          </w:tcPr>
          <w:p w14:paraId="0000032F" w14:textId="77777777" w:rsidR="00F87988" w:rsidRDefault="00181A76">
            <w:pPr>
              <w:jc w:val="right"/>
              <w:rPr>
                <w:rFonts w:ascii="Times" w:eastAsia="Times" w:hAnsi="Times" w:cs="Times"/>
                <w:b/>
                <w:i/>
                <w:color w:val="000000"/>
              </w:rPr>
            </w:pPr>
            <w:r>
              <w:rPr>
                <w:rFonts w:ascii="Times" w:eastAsia="Times" w:hAnsi="Times" w:cs="Times"/>
                <w:b/>
                <w:i/>
                <w:color w:val="000000"/>
              </w:rPr>
              <w:t>-0.274</w:t>
            </w:r>
          </w:p>
        </w:tc>
        <w:tc>
          <w:tcPr>
            <w:tcW w:w="1535" w:type="dxa"/>
            <w:shd w:val="clear" w:color="auto" w:fill="auto"/>
            <w:vAlign w:val="bottom"/>
          </w:tcPr>
          <w:p w14:paraId="00000330" w14:textId="77777777" w:rsidR="00F87988" w:rsidRDefault="00181A76">
            <w:pPr>
              <w:jc w:val="right"/>
              <w:rPr>
                <w:rFonts w:ascii="Times" w:eastAsia="Times" w:hAnsi="Times" w:cs="Times"/>
                <w:b/>
                <w:i/>
                <w:color w:val="000000"/>
              </w:rPr>
            </w:pPr>
            <w:r>
              <w:rPr>
                <w:rFonts w:ascii="Times" w:eastAsia="Times" w:hAnsi="Times" w:cs="Times"/>
                <w:b/>
                <w:i/>
                <w:color w:val="000000"/>
              </w:rPr>
              <w:t>-0.424</w:t>
            </w:r>
          </w:p>
        </w:tc>
        <w:tc>
          <w:tcPr>
            <w:tcW w:w="1557" w:type="dxa"/>
            <w:shd w:val="clear" w:color="auto" w:fill="auto"/>
            <w:vAlign w:val="bottom"/>
          </w:tcPr>
          <w:p w14:paraId="00000331" w14:textId="77777777" w:rsidR="00F87988" w:rsidRDefault="00181A76">
            <w:pPr>
              <w:jc w:val="right"/>
              <w:rPr>
                <w:rFonts w:ascii="Times" w:eastAsia="Times" w:hAnsi="Times" w:cs="Times"/>
                <w:b/>
                <w:i/>
                <w:color w:val="000000"/>
              </w:rPr>
            </w:pPr>
            <w:r>
              <w:rPr>
                <w:rFonts w:ascii="Times" w:eastAsia="Times" w:hAnsi="Times" w:cs="Times"/>
                <w:b/>
                <w:i/>
                <w:color w:val="000000"/>
              </w:rPr>
              <w:t>-0.125</w:t>
            </w:r>
          </w:p>
        </w:tc>
      </w:tr>
      <w:tr w:rsidR="00F87988" w14:paraId="4DB55443" w14:textId="77777777">
        <w:trPr>
          <w:trHeight w:val="320"/>
        </w:trPr>
        <w:tc>
          <w:tcPr>
            <w:tcW w:w="4678" w:type="dxa"/>
            <w:shd w:val="clear" w:color="auto" w:fill="auto"/>
            <w:vAlign w:val="bottom"/>
          </w:tcPr>
          <w:p w14:paraId="00000332" w14:textId="77777777" w:rsidR="00F87988" w:rsidRDefault="00181A76">
            <w:pPr>
              <w:rPr>
                <w:rFonts w:ascii="Times" w:eastAsia="Times" w:hAnsi="Times" w:cs="Times"/>
                <w:color w:val="000000"/>
              </w:rPr>
            </w:pPr>
            <w:proofErr w:type="spellStart"/>
            <w:r>
              <w:rPr>
                <w:rFonts w:ascii="Times" w:eastAsia="Times" w:hAnsi="Times" w:cs="Times"/>
                <w:color w:val="000000"/>
              </w:rPr>
              <w:t>DrugGroup</w:t>
            </w:r>
            <w:proofErr w:type="spellEnd"/>
            <w:r>
              <w:rPr>
                <w:rFonts w:ascii="Times" w:eastAsia="Times" w:hAnsi="Times" w:cs="Times"/>
                <w:color w:val="000000"/>
              </w:rPr>
              <w:t xml:space="preserve"> </w:t>
            </w:r>
            <w:r>
              <w:rPr>
                <w:rFonts w:ascii="Times" w:eastAsia="Times" w:hAnsi="Times" w:cs="Times"/>
                <w:color w:val="000000"/>
                <w:vertAlign w:val="subscript"/>
              </w:rPr>
              <w:t>THROMBOLYTICS</w:t>
            </w:r>
          </w:p>
        </w:tc>
        <w:tc>
          <w:tcPr>
            <w:tcW w:w="1095" w:type="dxa"/>
            <w:shd w:val="clear" w:color="auto" w:fill="auto"/>
            <w:vAlign w:val="bottom"/>
          </w:tcPr>
          <w:p w14:paraId="00000333" w14:textId="77777777" w:rsidR="00F87988" w:rsidRDefault="00181A76">
            <w:pPr>
              <w:jc w:val="right"/>
              <w:rPr>
                <w:rFonts w:ascii="Times" w:eastAsia="Times" w:hAnsi="Times" w:cs="Times"/>
                <w:b/>
                <w:i/>
                <w:color w:val="000000"/>
              </w:rPr>
            </w:pPr>
            <w:r>
              <w:rPr>
                <w:rFonts w:ascii="Times" w:eastAsia="Times" w:hAnsi="Times" w:cs="Times"/>
                <w:b/>
                <w:i/>
                <w:color w:val="000000"/>
              </w:rPr>
              <w:t>0.336</w:t>
            </w:r>
          </w:p>
        </w:tc>
        <w:tc>
          <w:tcPr>
            <w:tcW w:w="1391" w:type="dxa"/>
            <w:shd w:val="clear" w:color="auto" w:fill="auto"/>
            <w:vAlign w:val="bottom"/>
          </w:tcPr>
          <w:p w14:paraId="00000334" w14:textId="77777777" w:rsidR="00F87988" w:rsidRDefault="00181A76">
            <w:pPr>
              <w:jc w:val="right"/>
              <w:rPr>
                <w:rFonts w:ascii="Times" w:eastAsia="Times" w:hAnsi="Times" w:cs="Times"/>
                <w:b/>
                <w:i/>
                <w:color w:val="000000"/>
              </w:rPr>
            </w:pPr>
            <w:r>
              <w:rPr>
                <w:rFonts w:ascii="Times" w:eastAsia="Times" w:hAnsi="Times" w:cs="Times"/>
                <w:b/>
                <w:i/>
                <w:color w:val="000000"/>
              </w:rPr>
              <w:t>0.233</w:t>
            </w:r>
          </w:p>
        </w:tc>
        <w:tc>
          <w:tcPr>
            <w:tcW w:w="1413" w:type="dxa"/>
            <w:shd w:val="clear" w:color="auto" w:fill="auto"/>
            <w:vAlign w:val="bottom"/>
          </w:tcPr>
          <w:p w14:paraId="00000335" w14:textId="77777777" w:rsidR="00F87988" w:rsidRDefault="00181A76">
            <w:pPr>
              <w:jc w:val="right"/>
              <w:rPr>
                <w:rFonts w:ascii="Times" w:eastAsia="Times" w:hAnsi="Times" w:cs="Times"/>
                <w:b/>
                <w:i/>
                <w:color w:val="000000"/>
              </w:rPr>
            </w:pPr>
            <w:r>
              <w:rPr>
                <w:rFonts w:ascii="Times" w:eastAsia="Times" w:hAnsi="Times" w:cs="Times"/>
                <w:b/>
                <w:i/>
                <w:color w:val="000000"/>
              </w:rPr>
              <w:t>0.438</w:t>
            </w:r>
          </w:p>
        </w:tc>
        <w:tc>
          <w:tcPr>
            <w:tcW w:w="2289" w:type="dxa"/>
            <w:shd w:val="clear" w:color="auto" w:fill="auto"/>
            <w:vAlign w:val="bottom"/>
          </w:tcPr>
          <w:p w14:paraId="00000336" w14:textId="77777777" w:rsidR="00F87988" w:rsidRDefault="00181A76">
            <w:pPr>
              <w:jc w:val="right"/>
              <w:rPr>
                <w:rFonts w:ascii="Times" w:eastAsia="Times" w:hAnsi="Times" w:cs="Times"/>
                <w:b/>
                <w:i/>
                <w:color w:val="000000"/>
              </w:rPr>
            </w:pPr>
            <w:r>
              <w:rPr>
                <w:rFonts w:ascii="Times" w:eastAsia="Times" w:hAnsi="Times" w:cs="Times"/>
                <w:b/>
                <w:i/>
                <w:color w:val="000000"/>
              </w:rPr>
              <w:t>-0.310</w:t>
            </w:r>
          </w:p>
        </w:tc>
        <w:tc>
          <w:tcPr>
            <w:tcW w:w="1535" w:type="dxa"/>
            <w:shd w:val="clear" w:color="auto" w:fill="auto"/>
            <w:vAlign w:val="bottom"/>
          </w:tcPr>
          <w:p w14:paraId="00000337" w14:textId="77777777" w:rsidR="00F87988" w:rsidRDefault="00181A76">
            <w:pPr>
              <w:jc w:val="right"/>
              <w:rPr>
                <w:rFonts w:ascii="Times" w:eastAsia="Times" w:hAnsi="Times" w:cs="Times"/>
                <w:b/>
                <w:i/>
                <w:color w:val="000000"/>
              </w:rPr>
            </w:pPr>
            <w:r>
              <w:rPr>
                <w:rFonts w:ascii="Times" w:eastAsia="Times" w:hAnsi="Times" w:cs="Times"/>
                <w:b/>
                <w:i/>
                <w:color w:val="000000"/>
              </w:rPr>
              <w:t>-0.458</w:t>
            </w:r>
          </w:p>
        </w:tc>
        <w:tc>
          <w:tcPr>
            <w:tcW w:w="1557" w:type="dxa"/>
            <w:shd w:val="clear" w:color="auto" w:fill="auto"/>
            <w:vAlign w:val="bottom"/>
          </w:tcPr>
          <w:p w14:paraId="00000338" w14:textId="77777777" w:rsidR="00F87988" w:rsidRDefault="00181A76">
            <w:pPr>
              <w:jc w:val="right"/>
              <w:rPr>
                <w:rFonts w:ascii="Times" w:eastAsia="Times" w:hAnsi="Times" w:cs="Times"/>
                <w:b/>
                <w:i/>
                <w:color w:val="000000"/>
              </w:rPr>
            </w:pPr>
            <w:r>
              <w:rPr>
                <w:rFonts w:ascii="Times" w:eastAsia="Times" w:hAnsi="Times" w:cs="Times"/>
                <w:b/>
                <w:i/>
                <w:color w:val="000000"/>
              </w:rPr>
              <w:t>-0.162</w:t>
            </w:r>
          </w:p>
        </w:tc>
      </w:tr>
      <w:tr w:rsidR="00F87988" w14:paraId="406E61CF" w14:textId="77777777">
        <w:trPr>
          <w:trHeight w:val="320"/>
        </w:trPr>
        <w:tc>
          <w:tcPr>
            <w:tcW w:w="4678" w:type="dxa"/>
            <w:shd w:val="clear" w:color="auto" w:fill="auto"/>
            <w:vAlign w:val="bottom"/>
          </w:tcPr>
          <w:p w14:paraId="00000339" w14:textId="77777777" w:rsidR="00F87988" w:rsidRDefault="00181A76">
            <w:pPr>
              <w:rPr>
                <w:rFonts w:ascii="Times" w:eastAsia="Times" w:hAnsi="Times" w:cs="Times"/>
                <w:color w:val="000000"/>
              </w:rPr>
            </w:pPr>
            <w:proofErr w:type="spellStart"/>
            <w:r>
              <w:rPr>
                <w:rFonts w:ascii="Times" w:eastAsia="Times" w:hAnsi="Times" w:cs="Times"/>
                <w:color w:val="000000"/>
              </w:rPr>
              <w:t>DrugGroup</w:t>
            </w:r>
            <w:proofErr w:type="spellEnd"/>
            <w:r>
              <w:rPr>
                <w:rFonts w:ascii="Times" w:eastAsia="Times" w:hAnsi="Times" w:cs="Times"/>
                <w:color w:val="000000"/>
              </w:rPr>
              <w:t xml:space="preserve"> </w:t>
            </w:r>
            <w:r>
              <w:rPr>
                <w:rFonts w:ascii="Times" w:eastAsia="Times" w:hAnsi="Times" w:cs="Times"/>
                <w:color w:val="000000"/>
                <w:vertAlign w:val="subscript"/>
              </w:rPr>
              <w:t>TRAINING</w:t>
            </w:r>
          </w:p>
        </w:tc>
        <w:tc>
          <w:tcPr>
            <w:tcW w:w="1095" w:type="dxa"/>
            <w:shd w:val="clear" w:color="auto" w:fill="auto"/>
            <w:vAlign w:val="bottom"/>
          </w:tcPr>
          <w:p w14:paraId="0000033A" w14:textId="77777777" w:rsidR="00F87988" w:rsidRDefault="00181A76">
            <w:pPr>
              <w:jc w:val="right"/>
              <w:rPr>
                <w:rFonts w:ascii="Times" w:eastAsia="Times" w:hAnsi="Times" w:cs="Times"/>
                <w:b/>
                <w:i/>
                <w:color w:val="000000"/>
              </w:rPr>
            </w:pPr>
            <w:r>
              <w:rPr>
                <w:rFonts w:ascii="Times" w:eastAsia="Times" w:hAnsi="Times" w:cs="Times"/>
                <w:b/>
                <w:i/>
                <w:color w:val="000000"/>
              </w:rPr>
              <w:t>0.735</w:t>
            </w:r>
          </w:p>
        </w:tc>
        <w:tc>
          <w:tcPr>
            <w:tcW w:w="1391" w:type="dxa"/>
            <w:shd w:val="clear" w:color="auto" w:fill="auto"/>
            <w:vAlign w:val="bottom"/>
          </w:tcPr>
          <w:p w14:paraId="0000033B" w14:textId="77777777" w:rsidR="00F87988" w:rsidRDefault="00181A76">
            <w:pPr>
              <w:jc w:val="right"/>
              <w:rPr>
                <w:rFonts w:ascii="Times" w:eastAsia="Times" w:hAnsi="Times" w:cs="Times"/>
                <w:b/>
                <w:i/>
                <w:color w:val="000000"/>
              </w:rPr>
            </w:pPr>
            <w:r>
              <w:rPr>
                <w:rFonts w:ascii="Times" w:eastAsia="Times" w:hAnsi="Times" w:cs="Times"/>
                <w:b/>
                <w:i/>
                <w:color w:val="000000"/>
              </w:rPr>
              <w:t>0.442</w:t>
            </w:r>
          </w:p>
        </w:tc>
        <w:tc>
          <w:tcPr>
            <w:tcW w:w="1413" w:type="dxa"/>
            <w:shd w:val="clear" w:color="auto" w:fill="auto"/>
            <w:vAlign w:val="bottom"/>
          </w:tcPr>
          <w:p w14:paraId="0000033C" w14:textId="77777777" w:rsidR="00F87988" w:rsidRDefault="00181A76">
            <w:pPr>
              <w:jc w:val="right"/>
              <w:rPr>
                <w:rFonts w:ascii="Times" w:eastAsia="Times" w:hAnsi="Times" w:cs="Times"/>
                <w:b/>
                <w:i/>
                <w:color w:val="000000"/>
              </w:rPr>
            </w:pPr>
            <w:r>
              <w:rPr>
                <w:rFonts w:ascii="Times" w:eastAsia="Times" w:hAnsi="Times" w:cs="Times"/>
                <w:b/>
                <w:i/>
                <w:color w:val="000000"/>
              </w:rPr>
              <w:t>1.028</w:t>
            </w:r>
          </w:p>
        </w:tc>
        <w:tc>
          <w:tcPr>
            <w:tcW w:w="2289" w:type="dxa"/>
            <w:shd w:val="clear" w:color="auto" w:fill="auto"/>
            <w:vAlign w:val="bottom"/>
          </w:tcPr>
          <w:p w14:paraId="0000033D" w14:textId="77777777" w:rsidR="00F87988" w:rsidRDefault="00181A76">
            <w:pPr>
              <w:jc w:val="right"/>
              <w:rPr>
                <w:rFonts w:ascii="Times" w:eastAsia="Times" w:hAnsi="Times" w:cs="Times"/>
                <w:b/>
                <w:i/>
                <w:color w:val="000000"/>
              </w:rPr>
            </w:pPr>
            <w:r>
              <w:rPr>
                <w:rFonts w:ascii="Times" w:eastAsia="Times" w:hAnsi="Times" w:cs="Times"/>
                <w:b/>
                <w:i/>
                <w:color w:val="000000"/>
              </w:rPr>
              <w:t>-0.477</w:t>
            </w:r>
          </w:p>
        </w:tc>
        <w:tc>
          <w:tcPr>
            <w:tcW w:w="1535" w:type="dxa"/>
            <w:shd w:val="clear" w:color="auto" w:fill="auto"/>
            <w:vAlign w:val="bottom"/>
          </w:tcPr>
          <w:p w14:paraId="0000033E" w14:textId="77777777" w:rsidR="00F87988" w:rsidRDefault="00181A76">
            <w:pPr>
              <w:jc w:val="right"/>
              <w:rPr>
                <w:rFonts w:ascii="Times" w:eastAsia="Times" w:hAnsi="Times" w:cs="Times"/>
                <w:b/>
                <w:i/>
                <w:color w:val="000000"/>
              </w:rPr>
            </w:pPr>
            <w:r>
              <w:rPr>
                <w:rFonts w:ascii="Times" w:eastAsia="Times" w:hAnsi="Times" w:cs="Times"/>
                <w:b/>
                <w:i/>
                <w:color w:val="000000"/>
              </w:rPr>
              <w:t>-0.877</w:t>
            </w:r>
          </w:p>
        </w:tc>
        <w:tc>
          <w:tcPr>
            <w:tcW w:w="1557" w:type="dxa"/>
            <w:shd w:val="clear" w:color="auto" w:fill="auto"/>
            <w:vAlign w:val="bottom"/>
          </w:tcPr>
          <w:p w14:paraId="0000033F" w14:textId="77777777" w:rsidR="00F87988" w:rsidRDefault="00181A76">
            <w:pPr>
              <w:jc w:val="right"/>
              <w:rPr>
                <w:rFonts w:ascii="Times" w:eastAsia="Times" w:hAnsi="Times" w:cs="Times"/>
                <w:b/>
                <w:i/>
                <w:color w:val="000000"/>
              </w:rPr>
            </w:pPr>
            <w:r>
              <w:rPr>
                <w:rFonts w:ascii="Times" w:eastAsia="Times" w:hAnsi="Times" w:cs="Times"/>
                <w:b/>
                <w:i/>
                <w:color w:val="000000"/>
              </w:rPr>
              <w:t>-0.077</w:t>
            </w:r>
          </w:p>
        </w:tc>
      </w:tr>
      <w:tr w:rsidR="00F87988" w14:paraId="65AB2960" w14:textId="77777777">
        <w:trPr>
          <w:trHeight w:val="320"/>
        </w:trPr>
        <w:tc>
          <w:tcPr>
            <w:tcW w:w="4678" w:type="dxa"/>
            <w:tcBorders>
              <w:bottom w:val="single" w:sz="18" w:space="0" w:color="000000"/>
            </w:tcBorders>
            <w:shd w:val="clear" w:color="auto" w:fill="auto"/>
            <w:vAlign w:val="bottom"/>
          </w:tcPr>
          <w:p w14:paraId="00000340" w14:textId="77777777" w:rsidR="00F87988" w:rsidRDefault="00181A76">
            <w:pPr>
              <w:spacing w:after="120"/>
              <w:rPr>
                <w:rFonts w:ascii="Times" w:eastAsia="Times" w:hAnsi="Times" w:cs="Times"/>
                <w:color w:val="000000"/>
              </w:rPr>
            </w:pPr>
            <w:proofErr w:type="spellStart"/>
            <w:r>
              <w:rPr>
                <w:rFonts w:ascii="Times" w:eastAsia="Times" w:hAnsi="Times" w:cs="Times"/>
                <w:color w:val="000000"/>
              </w:rPr>
              <w:t>DrugGroup</w:t>
            </w:r>
            <w:proofErr w:type="spellEnd"/>
            <w:r>
              <w:rPr>
                <w:rFonts w:ascii="Times" w:eastAsia="Times" w:hAnsi="Times" w:cs="Times"/>
                <w:color w:val="000000"/>
              </w:rPr>
              <w:t xml:space="preserve"> </w:t>
            </w:r>
            <w:r>
              <w:rPr>
                <w:rFonts w:ascii="Times" w:eastAsia="Times" w:hAnsi="Times" w:cs="Times"/>
                <w:color w:val="000000"/>
                <w:vertAlign w:val="subscript"/>
              </w:rPr>
              <w:t>VITAMIN</w:t>
            </w:r>
          </w:p>
        </w:tc>
        <w:tc>
          <w:tcPr>
            <w:tcW w:w="1095" w:type="dxa"/>
            <w:tcBorders>
              <w:bottom w:val="single" w:sz="18" w:space="0" w:color="000000"/>
            </w:tcBorders>
            <w:shd w:val="clear" w:color="auto" w:fill="auto"/>
            <w:vAlign w:val="bottom"/>
          </w:tcPr>
          <w:p w14:paraId="00000341" w14:textId="77777777" w:rsidR="00F87988" w:rsidRDefault="00181A76">
            <w:pPr>
              <w:spacing w:after="120"/>
              <w:jc w:val="right"/>
              <w:rPr>
                <w:rFonts w:ascii="Times" w:eastAsia="Times" w:hAnsi="Times" w:cs="Times"/>
                <w:b/>
                <w:i/>
                <w:color w:val="000000"/>
              </w:rPr>
            </w:pPr>
            <w:r>
              <w:rPr>
                <w:rFonts w:ascii="Times" w:eastAsia="Times" w:hAnsi="Times" w:cs="Times"/>
                <w:b/>
                <w:i/>
                <w:color w:val="000000"/>
              </w:rPr>
              <w:t>0.265</w:t>
            </w:r>
          </w:p>
        </w:tc>
        <w:tc>
          <w:tcPr>
            <w:tcW w:w="1391" w:type="dxa"/>
            <w:tcBorders>
              <w:bottom w:val="single" w:sz="18" w:space="0" w:color="000000"/>
            </w:tcBorders>
            <w:shd w:val="clear" w:color="auto" w:fill="auto"/>
            <w:vAlign w:val="bottom"/>
          </w:tcPr>
          <w:p w14:paraId="00000342" w14:textId="77777777" w:rsidR="00F87988" w:rsidRDefault="00181A76">
            <w:pPr>
              <w:spacing w:after="120"/>
              <w:jc w:val="right"/>
              <w:rPr>
                <w:rFonts w:ascii="Times" w:eastAsia="Times" w:hAnsi="Times" w:cs="Times"/>
                <w:b/>
                <w:i/>
                <w:color w:val="000000"/>
              </w:rPr>
            </w:pPr>
            <w:r>
              <w:rPr>
                <w:rFonts w:ascii="Times" w:eastAsia="Times" w:hAnsi="Times" w:cs="Times"/>
                <w:b/>
                <w:i/>
                <w:color w:val="000000"/>
              </w:rPr>
              <w:t>0.061</w:t>
            </w:r>
          </w:p>
        </w:tc>
        <w:tc>
          <w:tcPr>
            <w:tcW w:w="1413" w:type="dxa"/>
            <w:tcBorders>
              <w:bottom w:val="single" w:sz="18" w:space="0" w:color="000000"/>
            </w:tcBorders>
            <w:shd w:val="clear" w:color="auto" w:fill="auto"/>
            <w:vAlign w:val="bottom"/>
          </w:tcPr>
          <w:p w14:paraId="00000343" w14:textId="77777777" w:rsidR="00F87988" w:rsidRDefault="00181A76">
            <w:pPr>
              <w:spacing w:after="120"/>
              <w:jc w:val="right"/>
              <w:rPr>
                <w:rFonts w:ascii="Times" w:eastAsia="Times" w:hAnsi="Times" w:cs="Times"/>
                <w:b/>
                <w:i/>
                <w:color w:val="000000"/>
              </w:rPr>
            </w:pPr>
            <w:r>
              <w:rPr>
                <w:rFonts w:ascii="Times" w:eastAsia="Times" w:hAnsi="Times" w:cs="Times"/>
                <w:b/>
                <w:i/>
                <w:color w:val="000000"/>
              </w:rPr>
              <w:t>0.468</w:t>
            </w:r>
          </w:p>
        </w:tc>
        <w:tc>
          <w:tcPr>
            <w:tcW w:w="2289" w:type="dxa"/>
            <w:tcBorders>
              <w:bottom w:val="single" w:sz="18" w:space="0" w:color="000000"/>
            </w:tcBorders>
            <w:shd w:val="clear" w:color="auto" w:fill="auto"/>
            <w:vAlign w:val="bottom"/>
          </w:tcPr>
          <w:p w14:paraId="00000344" w14:textId="77777777" w:rsidR="00F87988" w:rsidRDefault="00181A76">
            <w:pPr>
              <w:spacing w:after="120"/>
              <w:jc w:val="right"/>
              <w:rPr>
                <w:rFonts w:ascii="Times" w:eastAsia="Times" w:hAnsi="Times" w:cs="Times"/>
                <w:color w:val="000000"/>
              </w:rPr>
            </w:pPr>
            <w:r>
              <w:rPr>
                <w:rFonts w:ascii="Times" w:eastAsia="Times" w:hAnsi="Times" w:cs="Times"/>
                <w:color w:val="000000"/>
              </w:rPr>
              <w:t>-0.141</w:t>
            </w:r>
          </w:p>
        </w:tc>
        <w:tc>
          <w:tcPr>
            <w:tcW w:w="1535" w:type="dxa"/>
            <w:tcBorders>
              <w:bottom w:val="single" w:sz="18" w:space="0" w:color="000000"/>
            </w:tcBorders>
            <w:shd w:val="clear" w:color="auto" w:fill="auto"/>
            <w:vAlign w:val="bottom"/>
          </w:tcPr>
          <w:p w14:paraId="00000345" w14:textId="77777777" w:rsidR="00F87988" w:rsidRDefault="00181A76">
            <w:pPr>
              <w:spacing w:after="120"/>
              <w:jc w:val="right"/>
              <w:rPr>
                <w:rFonts w:ascii="Times" w:eastAsia="Times" w:hAnsi="Times" w:cs="Times"/>
                <w:color w:val="000000"/>
              </w:rPr>
            </w:pPr>
            <w:r>
              <w:rPr>
                <w:rFonts w:ascii="Times" w:eastAsia="Times" w:hAnsi="Times" w:cs="Times"/>
                <w:color w:val="000000"/>
              </w:rPr>
              <w:t>-0.443</w:t>
            </w:r>
          </w:p>
        </w:tc>
        <w:tc>
          <w:tcPr>
            <w:tcW w:w="1557" w:type="dxa"/>
            <w:tcBorders>
              <w:bottom w:val="single" w:sz="18" w:space="0" w:color="000000"/>
            </w:tcBorders>
            <w:shd w:val="clear" w:color="auto" w:fill="auto"/>
            <w:vAlign w:val="bottom"/>
          </w:tcPr>
          <w:p w14:paraId="00000346" w14:textId="77777777" w:rsidR="00F87988" w:rsidRDefault="00181A76">
            <w:pPr>
              <w:spacing w:after="120"/>
              <w:jc w:val="right"/>
              <w:rPr>
                <w:rFonts w:ascii="Times" w:eastAsia="Times" w:hAnsi="Times" w:cs="Times"/>
                <w:color w:val="000000"/>
              </w:rPr>
            </w:pPr>
            <w:r>
              <w:rPr>
                <w:rFonts w:ascii="Times" w:eastAsia="Times" w:hAnsi="Times" w:cs="Times"/>
                <w:color w:val="000000"/>
              </w:rPr>
              <w:t>0.162</w:t>
            </w:r>
          </w:p>
        </w:tc>
      </w:tr>
    </w:tbl>
    <w:p w14:paraId="00000347" w14:textId="77777777" w:rsidR="00F87988" w:rsidRDefault="00F87988">
      <w:pPr>
        <w:spacing w:line="480" w:lineRule="auto"/>
        <w:rPr>
          <w:rFonts w:ascii="Times" w:eastAsia="Times" w:hAnsi="Times" w:cs="Times"/>
        </w:rPr>
      </w:pPr>
    </w:p>
    <w:p w14:paraId="00000348" w14:textId="77777777" w:rsidR="00F87988" w:rsidRDefault="00F87988">
      <w:pPr>
        <w:spacing w:line="480" w:lineRule="auto"/>
        <w:rPr>
          <w:rFonts w:ascii="Times" w:eastAsia="Times" w:hAnsi="Times" w:cs="Times"/>
        </w:rPr>
      </w:pPr>
    </w:p>
    <w:p w14:paraId="00000349" w14:textId="77777777" w:rsidR="00F87988" w:rsidRDefault="00F87988">
      <w:pPr>
        <w:spacing w:line="480" w:lineRule="auto"/>
        <w:rPr>
          <w:rFonts w:ascii="Times" w:eastAsia="Times" w:hAnsi="Times" w:cs="Times"/>
        </w:rPr>
      </w:pPr>
    </w:p>
    <w:p w14:paraId="000006E9" w14:textId="703C246C" w:rsidR="00F87988" w:rsidRDefault="00F87988">
      <w:pPr>
        <w:spacing w:line="480" w:lineRule="auto"/>
      </w:pPr>
    </w:p>
    <w:sectPr w:rsidR="00F87988" w:rsidSect="005F716F">
      <w:footerReference w:type="default" r:id="rId8"/>
      <w:pgSz w:w="16838" w:h="11906" w:orient="landscape"/>
      <w:pgMar w:top="1440" w:right="1440" w:bottom="1440" w:left="1440"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338C32" w14:textId="77777777" w:rsidR="00752A4D" w:rsidRDefault="00752A4D">
      <w:r>
        <w:separator/>
      </w:r>
    </w:p>
  </w:endnote>
  <w:endnote w:type="continuationSeparator" w:id="0">
    <w:p w14:paraId="61F85C62" w14:textId="77777777" w:rsidR="00752A4D" w:rsidRDefault="00752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604020202020204"/>
    <w:charset w:val="00"/>
    <w:family w:val="swiss"/>
    <w:pitch w:val="variable"/>
    <w:sig w:usb0="E4002EFF" w:usb1="C000E47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Times">
    <w:altName w:val="Times"/>
    <w:panose1 w:val="02000500000000000000"/>
    <w:charset w:val="00"/>
    <w:family w:val="auto"/>
    <w:pitch w:val="variable"/>
    <w:sig w:usb0="E00002FF" w:usb1="5000205A"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6EA" w14:textId="3C91059B" w:rsidR="00F87988" w:rsidRDefault="00181A76">
    <w:pPr>
      <w:pBdr>
        <w:top w:val="nil"/>
        <w:left w:val="nil"/>
        <w:bottom w:val="nil"/>
        <w:right w:val="nil"/>
        <w:between w:val="nil"/>
      </w:pBdr>
      <w:tabs>
        <w:tab w:val="center" w:pos="4513"/>
        <w:tab w:val="right" w:pos="9026"/>
      </w:tabs>
      <w:jc w:val="right"/>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FC3CC2">
      <w:rPr>
        <w:rFonts w:ascii="Calibri" w:eastAsia="Calibri" w:hAnsi="Calibri" w:cs="Calibri"/>
        <w:noProof/>
        <w:color w:val="000000"/>
        <w:sz w:val="22"/>
        <w:szCs w:val="22"/>
      </w:rPr>
      <w:t>1</w:t>
    </w:r>
    <w:r>
      <w:rPr>
        <w:rFonts w:ascii="Calibri" w:eastAsia="Calibri" w:hAnsi="Calibri" w:cs="Calibri"/>
        <w:color w:val="000000"/>
        <w:sz w:val="22"/>
        <w:szCs w:val="22"/>
      </w:rPr>
      <w:fldChar w:fldCharType="end"/>
    </w:r>
  </w:p>
  <w:p w14:paraId="000006EB" w14:textId="77777777" w:rsidR="00F87988" w:rsidRDefault="00F87988">
    <w:pPr>
      <w:pBdr>
        <w:top w:val="nil"/>
        <w:left w:val="nil"/>
        <w:bottom w:val="nil"/>
        <w:right w:val="nil"/>
        <w:between w:val="nil"/>
      </w:pBdr>
      <w:tabs>
        <w:tab w:val="center" w:pos="4513"/>
        <w:tab w:val="right" w:pos="9026"/>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915382" w14:textId="77777777" w:rsidR="00752A4D" w:rsidRDefault="00752A4D">
      <w:r>
        <w:separator/>
      </w:r>
    </w:p>
  </w:footnote>
  <w:footnote w:type="continuationSeparator" w:id="0">
    <w:p w14:paraId="0A2A3F43" w14:textId="77777777" w:rsidR="00752A4D" w:rsidRDefault="00752A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49204F"/>
    <w:multiLevelType w:val="multilevel"/>
    <w:tmpl w:val="3D58C69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988"/>
    <w:rsid w:val="00181A76"/>
    <w:rsid w:val="003D2C4E"/>
    <w:rsid w:val="004F65B4"/>
    <w:rsid w:val="005228A4"/>
    <w:rsid w:val="00527D4D"/>
    <w:rsid w:val="005F716F"/>
    <w:rsid w:val="006D1FA9"/>
    <w:rsid w:val="00752A4D"/>
    <w:rsid w:val="007C6244"/>
    <w:rsid w:val="00801F0F"/>
    <w:rsid w:val="00D46A7B"/>
    <w:rsid w:val="00E72913"/>
    <w:rsid w:val="00F87988"/>
    <w:rsid w:val="00FC3CC2"/>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44E5D9BC"/>
  <w15:docId w15:val="{B51C3E88-DACA-F943-AA3E-FA4DE61E5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CA"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04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CommentReference">
    <w:name w:val="annotation reference"/>
    <w:basedOn w:val="DefaultParagraphFont"/>
    <w:uiPriority w:val="99"/>
    <w:semiHidden/>
    <w:unhideWhenUsed/>
    <w:rsid w:val="00D872E6"/>
    <w:rPr>
      <w:sz w:val="16"/>
      <w:szCs w:val="16"/>
    </w:rPr>
  </w:style>
  <w:style w:type="paragraph" w:styleId="CommentText">
    <w:name w:val="annotation text"/>
    <w:basedOn w:val="Normal"/>
    <w:link w:val="CommentTextChar"/>
    <w:uiPriority w:val="99"/>
    <w:unhideWhenUsed/>
    <w:rsid w:val="00D872E6"/>
    <w:pPr>
      <w:spacing w:after="160"/>
    </w:pPr>
    <w:rPr>
      <w:rFonts w:asciiTheme="minorHAnsi" w:eastAsiaTheme="minorEastAsia" w:hAnsiTheme="minorHAnsi" w:cstheme="minorBidi"/>
      <w:sz w:val="20"/>
      <w:szCs w:val="20"/>
      <w:lang w:val="en-AU"/>
    </w:rPr>
  </w:style>
  <w:style w:type="character" w:customStyle="1" w:styleId="CommentTextChar">
    <w:name w:val="Comment Text Char"/>
    <w:basedOn w:val="DefaultParagraphFont"/>
    <w:link w:val="CommentText"/>
    <w:uiPriority w:val="99"/>
    <w:rsid w:val="00D872E6"/>
    <w:rPr>
      <w:sz w:val="20"/>
      <w:szCs w:val="20"/>
    </w:rPr>
  </w:style>
  <w:style w:type="paragraph" w:styleId="BalloonText">
    <w:name w:val="Balloon Text"/>
    <w:basedOn w:val="Normal"/>
    <w:link w:val="BalloonTextChar"/>
    <w:uiPriority w:val="99"/>
    <w:semiHidden/>
    <w:unhideWhenUsed/>
    <w:rsid w:val="00D872E6"/>
    <w:rPr>
      <w:rFonts w:ascii="Segoe UI" w:eastAsiaTheme="minorEastAsia" w:hAnsi="Segoe UI" w:cs="Segoe UI"/>
      <w:sz w:val="18"/>
      <w:szCs w:val="18"/>
      <w:lang w:val="en-AU"/>
    </w:rPr>
  </w:style>
  <w:style w:type="character" w:customStyle="1" w:styleId="BalloonTextChar">
    <w:name w:val="Balloon Text Char"/>
    <w:basedOn w:val="DefaultParagraphFont"/>
    <w:link w:val="BalloonText"/>
    <w:uiPriority w:val="99"/>
    <w:semiHidden/>
    <w:rsid w:val="00D872E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C2033"/>
    <w:rPr>
      <w:b/>
      <w:bCs/>
    </w:rPr>
  </w:style>
  <w:style w:type="character" w:customStyle="1" w:styleId="CommentSubjectChar">
    <w:name w:val="Comment Subject Char"/>
    <w:basedOn w:val="CommentTextChar"/>
    <w:link w:val="CommentSubject"/>
    <w:uiPriority w:val="99"/>
    <w:semiHidden/>
    <w:rsid w:val="001C2033"/>
    <w:rPr>
      <w:b/>
      <w:bCs/>
      <w:sz w:val="20"/>
      <w:szCs w:val="20"/>
    </w:rPr>
  </w:style>
  <w:style w:type="paragraph" w:styleId="ListParagraph">
    <w:name w:val="List Paragraph"/>
    <w:basedOn w:val="Normal"/>
    <w:uiPriority w:val="34"/>
    <w:qFormat/>
    <w:rsid w:val="005011B4"/>
    <w:pPr>
      <w:spacing w:after="160" w:line="259" w:lineRule="auto"/>
      <w:ind w:left="720"/>
      <w:contextualSpacing/>
    </w:pPr>
    <w:rPr>
      <w:rFonts w:asciiTheme="minorHAnsi" w:eastAsiaTheme="minorEastAsia" w:hAnsiTheme="minorHAnsi" w:cstheme="minorBidi"/>
      <w:sz w:val="22"/>
      <w:szCs w:val="22"/>
      <w:lang w:val="en-AU"/>
    </w:rPr>
  </w:style>
  <w:style w:type="paragraph" w:styleId="Footer">
    <w:name w:val="footer"/>
    <w:basedOn w:val="Normal"/>
    <w:link w:val="FooterChar"/>
    <w:uiPriority w:val="99"/>
    <w:unhideWhenUsed/>
    <w:rsid w:val="005011B4"/>
    <w:pPr>
      <w:tabs>
        <w:tab w:val="center" w:pos="4513"/>
        <w:tab w:val="right" w:pos="9026"/>
      </w:tabs>
    </w:pPr>
    <w:rPr>
      <w:rFonts w:asciiTheme="minorHAnsi" w:eastAsiaTheme="minorEastAsia" w:hAnsiTheme="minorHAnsi" w:cstheme="minorBidi"/>
      <w:sz w:val="22"/>
      <w:szCs w:val="22"/>
      <w:lang w:val="en-AU"/>
    </w:rPr>
  </w:style>
  <w:style w:type="character" w:customStyle="1" w:styleId="FooterChar">
    <w:name w:val="Footer Char"/>
    <w:basedOn w:val="DefaultParagraphFont"/>
    <w:link w:val="Footer"/>
    <w:uiPriority w:val="99"/>
    <w:rsid w:val="005011B4"/>
  </w:style>
  <w:style w:type="table" w:styleId="TableGrid">
    <w:name w:val="Table Grid"/>
    <w:basedOn w:val="TableNormal"/>
    <w:uiPriority w:val="39"/>
    <w:rsid w:val="005011B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5011B4"/>
  </w:style>
  <w:style w:type="character" w:styleId="PlaceholderText">
    <w:name w:val="Placeholder Text"/>
    <w:basedOn w:val="DefaultParagraphFont"/>
    <w:uiPriority w:val="99"/>
    <w:semiHidden/>
    <w:rsid w:val="002C0D6A"/>
    <w:rPr>
      <w:color w:val="808080"/>
    </w:rPr>
  </w:style>
  <w:style w:type="paragraph" w:customStyle="1" w:styleId="Body">
    <w:name w:val="Body"/>
    <w:rsid w:val="00E03201"/>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ascii="Calibri" w:hAnsi="Calibri" w:cs="Calibri"/>
      <w:color w:val="000000"/>
      <w:kern w:val="2"/>
      <w:u w:color="000000"/>
      <w:lang w:val="en-US" w:bidi="bo-CN"/>
    </w:rPr>
  </w:style>
  <w:style w:type="paragraph" w:styleId="NormalWeb">
    <w:name w:val="Normal (Web)"/>
    <w:basedOn w:val="Normal"/>
    <w:uiPriority w:val="99"/>
    <w:unhideWhenUsed/>
    <w:rsid w:val="00543872"/>
    <w:pPr>
      <w:spacing w:before="100" w:beforeAutospacing="1" w:after="100" w:afterAutospacing="1"/>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1MSWtFB7xaxKISTQeEzD3UyPMw==">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316</Words>
  <Characters>1807</Characters>
  <Application>Microsoft Office Word</Application>
  <DocSecurity>0</DocSecurity>
  <Lines>15</Lines>
  <Paragraphs>4</Paragraphs>
  <ScaleCrop>false</ScaleCrop>
  <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Takuji</dc:creator>
  <cp:lastModifiedBy>Takuji Usui</cp:lastModifiedBy>
  <cp:revision>3</cp:revision>
  <dcterms:created xsi:type="dcterms:W3CDTF">2021-05-05T23:23:00Z</dcterms:created>
  <dcterms:modified xsi:type="dcterms:W3CDTF">2021-05-06T18:21:00Z</dcterms:modified>
</cp:coreProperties>
</file>