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5449CA3" w14:textId="46223CD4" w:rsidR="005451BB" w:rsidRPr="005C34A8" w:rsidRDefault="00B12354" w:rsidP="00C53B00">
      <w:pPr>
        <w:pStyle w:val="Heading2"/>
        <w:spacing w:before="0" w:after="280"/>
        <w:rPr>
          <w:rFonts w:ascii="Times New Roman" w:eastAsia="Times New Roman" w:hAnsi="Times New Roman" w:cs="Times New Roman"/>
          <w:sz w:val="32"/>
          <w:szCs w:val="32"/>
        </w:rPr>
      </w:pPr>
      <w:bookmarkStart w:id="0" w:name="_trvayafdy4g9" w:colFirst="0" w:colLast="0"/>
      <w:bookmarkEnd w:id="0"/>
      <w:r w:rsidRPr="005C34A8">
        <w:rPr>
          <w:rFonts w:ascii="Times New Roman" w:eastAsia="Times New Roman" w:hAnsi="Times New Roman" w:cs="Times New Roman"/>
          <w:sz w:val="32"/>
          <w:szCs w:val="32"/>
        </w:rPr>
        <w:t>S3 Text. Associations of transparency with article characteristics.</w:t>
      </w:r>
    </w:p>
    <w:p w14:paraId="4A1DA3F6" w14:textId="5DFCCBC5" w:rsidR="00803975" w:rsidRDefault="00B1235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Considering only publications from 2000 onwards, publications with a Conflict of Interest (COI) disclosure had substantially more references (Median, 38 vs 22), more often represented research articles (Proportion, 90.0% vs 85.3%) and tended to be published in journals of lower impact factor (Median, 2.8 vs 3.4) (Supporting Information Table 5). Publications with funding disclosures </w:t>
      </w:r>
      <w:r w:rsidR="00C53B00">
        <w:rPr>
          <w:rFonts w:ascii="Times New Roman" w:eastAsia="Times New Roman" w:hAnsi="Times New Roman" w:cs="Times New Roman"/>
        </w:rPr>
        <w:t>were</w:t>
      </w:r>
      <w:r>
        <w:rPr>
          <w:rFonts w:ascii="Times New Roman" w:eastAsia="Times New Roman" w:hAnsi="Times New Roman" w:cs="Times New Roman"/>
        </w:rPr>
        <w:t xml:space="preserve"> primarily found in research articles (Proportion, 91.92% vs 78.7%) and </w:t>
      </w:r>
      <w:r w:rsidR="00C53B00">
        <w:rPr>
          <w:rFonts w:ascii="Times New Roman" w:eastAsia="Times New Roman" w:hAnsi="Times New Roman" w:cs="Times New Roman"/>
        </w:rPr>
        <w:t>had</w:t>
      </w:r>
      <w:r>
        <w:rPr>
          <w:rFonts w:ascii="Times New Roman" w:eastAsia="Times New Roman" w:hAnsi="Times New Roman" w:cs="Times New Roman"/>
        </w:rPr>
        <w:t xml:space="preserve"> a median of more references (40 vs 18), more affiliations (3 vs 2), more authors (6 vs 4) and more citations (6 vs 4). Publications with registration statements </w:t>
      </w:r>
      <w:r w:rsidR="00C53B00">
        <w:rPr>
          <w:rFonts w:ascii="Times New Roman" w:eastAsia="Times New Roman" w:hAnsi="Times New Roman" w:cs="Times New Roman"/>
        </w:rPr>
        <w:t>had</w:t>
      </w:r>
      <w:r>
        <w:rPr>
          <w:rFonts w:ascii="Times New Roman" w:eastAsia="Times New Roman" w:hAnsi="Times New Roman" w:cs="Times New Roman"/>
        </w:rPr>
        <w:t xml:space="preserve"> a median of more affiliations (4 vs 3), more authors (7 vs 5) and more tables (3 vs 1).</w:t>
      </w:r>
    </w:p>
    <w:sectPr w:rsidR="00803975" w:rsidSect="00CB4A9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3" w:right="1133" w:bottom="1133" w:left="1133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087FB" w14:textId="77777777" w:rsidR="00BF1216" w:rsidRDefault="00BF1216">
      <w:pPr>
        <w:spacing w:after="0" w:line="240" w:lineRule="auto"/>
      </w:pPr>
      <w:r>
        <w:separator/>
      </w:r>
    </w:p>
  </w:endnote>
  <w:endnote w:type="continuationSeparator" w:id="0">
    <w:p w14:paraId="7F597DBF" w14:textId="77777777" w:rsidR="00BF1216" w:rsidRDefault="00BF1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altName w:val="Calibri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6A8BB" w14:textId="77777777" w:rsidR="00803975" w:rsidRDefault="00B12354">
    <w:pPr>
      <w:jc w:val="right"/>
    </w:pPr>
    <w:r>
      <w:fldChar w:fldCharType="begin"/>
    </w:r>
    <w:r>
      <w:instrText>PAGE</w:instrText>
    </w:r>
    <w:r>
      <w:fldChar w:fldCharType="separate"/>
    </w:r>
    <w:r w:rsidR="00596E4D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Times New Roman" w:hAnsi="Times New Roman" w:cs="Times New Roman"/>
      </w:rPr>
      <w:id w:val="1516955532"/>
      <w:docPartObj>
        <w:docPartGallery w:val="Page Numbers (Bottom of Page)"/>
        <w:docPartUnique/>
      </w:docPartObj>
    </w:sdtPr>
    <w:sdtContent>
      <w:p w14:paraId="4B89CA83" w14:textId="3C3FECFD" w:rsidR="00CB4A91" w:rsidRPr="00CB4A91" w:rsidRDefault="00CB4A91" w:rsidP="0089096E">
        <w:pPr>
          <w:pStyle w:val="Footer"/>
          <w:framePr w:wrap="none" w:vAnchor="text" w:hAnchor="margin" w:xAlign="center" w:y="1"/>
          <w:rPr>
            <w:rStyle w:val="PageNumber"/>
            <w:rFonts w:ascii="Times New Roman" w:hAnsi="Times New Roman" w:cs="Times New Roman"/>
          </w:rPr>
        </w:pPr>
        <w:r w:rsidRPr="00CB4A91">
          <w:rPr>
            <w:rStyle w:val="PageNumber"/>
            <w:rFonts w:ascii="Times New Roman" w:hAnsi="Times New Roman" w:cs="Times New Roman"/>
          </w:rPr>
          <w:fldChar w:fldCharType="begin"/>
        </w:r>
        <w:r w:rsidRPr="00CB4A91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CB4A91">
          <w:rPr>
            <w:rStyle w:val="PageNumber"/>
            <w:rFonts w:ascii="Times New Roman" w:hAnsi="Times New Roman" w:cs="Times New Roman"/>
          </w:rPr>
          <w:fldChar w:fldCharType="separate"/>
        </w:r>
        <w:r w:rsidRPr="00CB4A91">
          <w:rPr>
            <w:rStyle w:val="PageNumber"/>
            <w:rFonts w:ascii="Times New Roman" w:hAnsi="Times New Roman" w:cs="Times New Roman"/>
            <w:noProof/>
          </w:rPr>
          <w:t>1</w:t>
        </w:r>
        <w:r w:rsidRPr="00CB4A91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59EDD1BC" w14:textId="77777777" w:rsidR="00CB4A91" w:rsidRDefault="00CB4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DDD908" w14:textId="77777777" w:rsidR="00BF1216" w:rsidRDefault="00BF1216">
      <w:pPr>
        <w:spacing w:after="0" w:line="240" w:lineRule="auto"/>
      </w:pPr>
      <w:r>
        <w:separator/>
      </w:r>
    </w:p>
  </w:footnote>
  <w:footnote w:type="continuationSeparator" w:id="0">
    <w:p w14:paraId="5DC463DB" w14:textId="77777777" w:rsidR="00BF1216" w:rsidRDefault="00BF1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49FEC" w14:textId="77777777" w:rsidR="00596E4D" w:rsidRDefault="00596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82248" w14:textId="77777777" w:rsidR="00596E4D" w:rsidRDefault="00596E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5074F" w14:textId="77777777" w:rsidR="00596E4D" w:rsidRDefault="00596E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21139"/>
    <w:multiLevelType w:val="multilevel"/>
    <w:tmpl w:val="B63CAE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1A65B94"/>
    <w:multiLevelType w:val="multilevel"/>
    <w:tmpl w:val="F1D621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7124CBF"/>
    <w:multiLevelType w:val="multilevel"/>
    <w:tmpl w:val="1CCAF2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3867449"/>
    <w:multiLevelType w:val="multilevel"/>
    <w:tmpl w:val="CE6A56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A6E7CD0"/>
    <w:multiLevelType w:val="multilevel"/>
    <w:tmpl w:val="0338B7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D532157"/>
    <w:multiLevelType w:val="multilevel"/>
    <w:tmpl w:val="8342DB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975"/>
    <w:rsid w:val="00057DFC"/>
    <w:rsid w:val="004A4C42"/>
    <w:rsid w:val="005451BB"/>
    <w:rsid w:val="00596E4D"/>
    <w:rsid w:val="005C34A8"/>
    <w:rsid w:val="00803975"/>
    <w:rsid w:val="00B12354"/>
    <w:rsid w:val="00BF1216"/>
    <w:rsid w:val="00C53B00"/>
    <w:rsid w:val="00CB4A91"/>
    <w:rsid w:val="00CC1D6B"/>
    <w:rsid w:val="00EB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7921F"/>
  <w15:docId w15:val="{387F11A9-99E2-F248-B0E1-024DD39A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ora" w:eastAsia="Lora" w:hAnsi="Lora" w:cs="Lora"/>
        <w:sz w:val="24"/>
        <w:szCs w:val="24"/>
        <w:lang w:val="en-GB" w:eastAsia="en-US" w:bidi="ar-SA"/>
      </w:rPr>
    </w:rPrDefault>
    <w:pPrDefault>
      <w:pPr>
        <w:spacing w:after="20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80" w:after="80" w:line="360" w:lineRule="auto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60"/>
      <w:outlineLvl w:val="2"/>
    </w:pPr>
    <w:rPr>
      <w:rFonts w:ascii="Times New Roman" w:eastAsia="Times New Roman" w:hAnsi="Times New Roman" w:cs="Times New Roman"/>
      <w:b/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i/>
      <w:color w:val="666666"/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666666"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i/>
      <w:color w:val="66666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120"/>
    </w:pPr>
    <w:rPr>
      <w:color w:val="4A86E8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96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E4D"/>
  </w:style>
  <w:style w:type="paragraph" w:styleId="Footer">
    <w:name w:val="footer"/>
    <w:basedOn w:val="Normal"/>
    <w:link w:val="FooterChar"/>
    <w:uiPriority w:val="99"/>
    <w:unhideWhenUsed/>
    <w:rsid w:val="00596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E4D"/>
  </w:style>
  <w:style w:type="character" w:styleId="PageNumber">
    <w:name w:val="page number"/>
    <w:basedOn w:val="DefaultParagraphFont"/>
    <w:uiPriority w:val="99"/>
    <w:semiHidden/>
    <w:unhideWhenUsed/>
    <w:rsid w:val="00CB4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Stelios Serghiou</cp:lastModifiedBy>
  <cp:revision>5</cp:revision>
  <dcterms:created xsi:type="dcterms:W3CDTF">2020-10-30T07:17:00Z</dcterms:created>
  <dcterms:modified xsi:type="dcterms:W3CDTF">2021-01-28T05:08:00Z</dcterms:modified>
</cp:coreProperties>
</file>