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5E900" w14:textId="159D5BB4" w:rsidR="001377A1" w:rsidRDefault="00657F16" w:rsidP="001377A1">
      <w:pPr>
        <w:spacing w:after="200"/>
        <w:jc w:val="center"/>
        <w:rPr>
          <w:rFonts w:cs="Arial"/>
          <w:b/>
          <w:lang w:eastAsia="en-GB"/>
        </w:rPr>
      </w:pPr>
      <w:bookmarkStart w:id="0" w:name="_Toc214886731"/>
      <w:bookmarkStart w:id="1" w:name="_Toc216764137"/>
      <w:r>
        <w:rPr>
          <w:noProof/>
        </w:rPr>
        <w:drawing>
          <wp:inline distT="0" distB="0" distL="0" distR="0" wp14:anchorId="65897978" wp14:editId="2ADA5937">
            <wp:extent cx="2115185" cy="7715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5185" cy="771525"/>
                    </a:xfrm>
                    <a:prstGeom prst="rect">
                      <a:avLst/>
                    </a:prstGeom>
                    <a:noFill/>
                    <a:ln>
                      <a:noFill/>
                    </a:ln>
                  </pic:spPr>
                </pic:pic>
              </a:graphicData>
            </a:graphic>
          </wp:inline>
        </w:drawing>
      </w:r>
      <w:r w:rsidR="001377A1">
        <w:rPr>
          <w:noProof/>
          <w:lang w:val="en-US"/>
        </w:rPr>
        <w:br/>
      </w:r>
      <w:r w:rsidR="001377A1">
        <w:rPr>
          <w:rFonts w:cs="Arial"/>
          <w:b/>
        </w:rPr>
        <w:t>Statistical Working Group</w:t>
      </w:r>
      <w:r w:rsidR="001377A1">
        <w:rPr>
          <w:rFonts w:cs="Arial"/>
          <w:b/>
        </w:rPr>
        <w:br/>
        <w:t>Statistical Guidelines</w:t>
      </w:r>
    </w:p>
    <w:p w14:paraId="0BC8A13C" w14:textId="77777777" w:rsidR="001377A1" w:rsidRDefault="001377A1" w:rsidP="001377A1">
      <w:pPr>
        <w:tabs>
          <w:tab w:val="decimal" w:leader="underscore" w:pos="9072"/>
        </w:tabs>
        <w:spacing w:before="960" w:after="200"/>
        <w:rPr>
          <w:rFonts w:ascii="Calibri" w:hAnsi="Calibri"/>
          <w:b/>
          <w:sz w:val="36"/>
          <w:szCs w:val="36"/>
        </w:rPr>
      </w:pPr>
      <w:r>
        <w:rPr>
          <w:b/>
          <w:sz w:val="36"/>
          <w:szCs w:val="36"/>
        </w:rPr>
        <w:tab/>
      </w:r>
    </w:p>
    <w:p w14:paraId="2ADE346B" w14:textId="305D1765" w:rsidR="001377A1" w:rsidRDefault="001377A1" w:rsidP="001377A1">
      <w:pPr>
        <w:spacing w:before="360" w:after="200"/>
        <w:jc w:val="center"/>
        <w:rPr>
          <w:rFonts w:cs="Arial"/>
          <w:b/>
          <w:sz w:val="28"/>
          <w:szCs w:val="28"/>
        </w:rPr>
      </w:pPr>
      <w:r>
        <w:rPr>
          <w:rFonts w:cs="Arial"/>
          <w:b/>
          <w:sz w:val="28"/>
          <w:szCs w:val="28"/>
        </w:rPr>
        <w:t>CL_</w:t>
      </w:r>
      <w:r>
        <w:rPr>
          <w:rFonts w:cs="Arial"/>
          <w:b/>
          <w:sz w:val="28"/>
          <w:szCs w:val="28"/>
        </w:rPr>
        <w:t>ACTIVITY</w:t>
      </w:r>
      <w:r>
        <w:rPr>
          <w:rFonts w:cs="Arial"/>
          <w:b/>
          <w:sz w:val="28"/>
          <w:szCs w:val="28"/>
        </w:rPr>
        <w:br/>
        <w:t xml:space="preserve">Code list for </w:t>
      </w:r>
      <w:r>
        <w:rPr>
          <w:rFonts w:cs="Arial"/>
          <w:b/>
          <w:sz w:val="28"/>
          <w:szCs w:val="28"/>
        </w:rPr>
        <w:t>Activity</w:t>
      </w:r>
    </w:p>
    <w:p w14:paraId="298DBA80" w14:textId="627D7F4C" w:rsidR="001377A1" w:rsidRDefault="001377A1" w:rsidP="001377A1">
      <w:pPr>
        <w:jc w:val="center"/>
        <w:rPr>
          <w:rFonts w:cs="Arial"/>
          <w:b/>
          <w:sz w:val="28"/>
          <w:szCs w:val="28"/>
        </w:rPr>
      </w:pPr>
      <w:r>
        <w:rPr>
          <w:rFonts w:cs="Arial"/>
          <w:b/>
          <w:sz w:val="28"/>
          <w:szCs w:val="28"/>
        </w:rPr>
        <w:t>Version 1.</w:t>
      </w:r>
      <w:r>
        <w:rPr>
          <w:rFonts w:cs="Arial"/>
          <w:b/>
          <w:sz w:val="28"/>
          <w:szCs w:val="28"/>
        </w:rPr>
        <w:t>1</w:t>
      </w:r>
      <w:r>
        <w:rPr>
          <w:rFonts w:cs="Arial"/>
          <w:b/>
          <w:sz w:val="28"/>
          <w:szCs w:val="28"/>
        </w:rPr>
        <w:t xml:space="preserve"> – </w:t>
      </w:r>
      <w:r>
        <w:rPr>
          <w:rFonts w:cs="Arial"/>
          <w:b/>
          <w:sz w:val="28"/>
          <w:szCs w:val="28"/>
        </w:rPr>
        <w:t>17 May 2023</w:t>
      </w:r>
    </w:p>
    <w:p w14:paraId="3D387ADF" w14:textId="77777777" w:rsidR="001377A1" w:rsidRDefault="001377A1" w:rsidP="001377A1">
      <w:pPr>
        <w:tabs>
          <w:tab w:val="decimal" w:leader="underscore" w:pos="9072"/>
        </w:tabs>
        <w:spacing w:after="960"/>
        <w:rPr>
          <w:rFonts w:ascii="Calibri" w:hAnsi="Calibri"/>
          <w:b/>
          <w:sz w:val="36"/>
          <w:szCs w:val="36"/>
        </w:rPr>
      </w:pPr>
      <w:r>
        <w:rPr>
          <w:b/>
          <w:sz w:val="36"/>
          <w:szCs w:val="36"/>
        </w:rPr>
        <w:tab/>
      </w:r>
      <w:bookmarkEnd w:id="0"/>
      <w:bookmarkEnd w:id="1"/>
    </w:p>
    <w:p w14:paraId="47BC5825" w14:textId="77777777" w:rsidR="00FC63C6" w:rsidRDefault="00FC63C6" w:rsidP="003F6B4C">
      <w:pPr>
        <w:pStyle w:val="style1"/>
        <w:spacing w:before="240" w:beforeAutospacing="0" w:after="120" w:afterAutospacing="0"/>
        <w:jc w:val="both"/>
        <w:rPr>
          <w:rStyle w:val="Strong"/>
          <w:bCs/>
        </w:rPr>
      </w:pPr>
      <w:r>
        <w:rPr>
          <w:rStyle w:val="Strong"/>
          <w:bCs/>
        </w:rPr>
        <w:t>Name</w:t>
      </w:r>
      <w:r>
        <w:t>: Code list</w:t>
      </w:r>
      <w:r w:rsidR="0076413D">
        <w:t>s</w:t>
      </w:r>
      <w:r>
        <w:t xml:space="preserve"> for </w:t>
      </w:r>
      <w:r w:rsidR="0076413D">
        <w:t>Activity</w:t>
      </w:r>
      <w:r>
        <w:t xml:space="preserve"> (</w:t>
      </w:r>
      <w:r w:rsidR="0076413D">
        <w:t>ACTIVITY</w:t>
      </w:r>
      <w:r>
        <w:t>)</w:t>
      </w:r>
    </w:p>
    <w:p w14:paraId="1F8E521E" w14:textId="77777777" w:rsidR="00FC63C6" w:rsidRDefault="00FC63C6" w:rsidP="003F6B4C">
      <w:pPr>
        <w:pStyle w:val="style1"/>
        <w:spacing w:before="120" w:beforeAutospacing="0" w:after="120" w:afterAutospacing="0"/>
        <w:jc w:val="both"/>
      </w:pPr>
      <w:r>
        <w:rPr>
          <w:rStyle w:val="Strong"/>
          <w:bCs/>
        </w:rPr>
        <w:t>Description</w:t>
      </w:r>
      <w:r>
        <w:t>: Th</w:t>
      </w:r>
      <w:r w:rsidR="00EB227E">
        <w:t>ese</w:t>
      </w:r>
      <w:r>
        <w:t xml:space="preserve"> code list</w:t>
      </w:r>
      <w:r w:rsidR="00EB227E">
        <w:t>s</w:t>
      </w:r>
      <w:r>
        <w:t xml:space="preserve"> provide list</w:t>
      </w:r>
      <w:r w:rsidR="004A5706">
        <w:t>s</w:t>
      </w:r>
      <w:r>
        <w:t xml:space="preserve"> of values for describing the </w:t>
      </w:r>
      <w:r w:rsidR="00EB227E">
        <w:t>economic activity, defined as t</w:t>
      </w:r>
      <w:r w:rsidR="00EB227E" w:rsidRPr="00EB227E">
        <w:t>he combination of actions that result in the production, distribution and consumption of goods or services</w:t>
      </w:r>
      <w:r>
        <w:t xml:space="preserve">. </w:t>
      </w:r>
    </w:p>
    <w:p w14:paraId="31F11819" w14:textId="54FADB3D" w:rsidR="00FC63C6" w:rsidRDefault="00B375BB" w:rsidP="00130BC5">
      <w:pPr>
        <w:pStyle w:val="style1"/>
        <w:spacing w:before="120" w:beforeAutospacing="0" w:after="120" w:afterAutospacing="0"/>
        <w:jc w:val="both"/>
      </w:pPr>
      <w:r>
        <w:rPr>
          <w:b/>
          <w:bCs/>
        </w:rPr>
        <w:t>Established international standard(s) used as input for the code list</w:t>
      </w:r>
      <w:r w:rsidR="00FC63C6">
        <w:t xml:space="preserve">: </w:t>
      </w:r>
    </w:p>
    <w:p w14:paraId="093650B3" w14:textId="77777777" w:rsidR="00EB227E" w:rsidRDefault="00EB227E" w:rsidP="00EB227E">
      <w:pPr>
        <w:pStyle w:val="style1"/>
        <w:numPr>
          <w:ilvl w:val="0"/>
          <w:numId w:val="22"/>
        </w:numPr>
        <w:spacing w:before="120" w:beforeAutospacing="0" w:after="240" w:afterAutospacing="0"/>
        <w:jc w:val="both"/>
      </w:pPr>
      <w:r w:rsidRPr="00EB227E">
        <w:rPr>
          <w:b/>
          <w:i/>
        </w:rPr>
        <w:t>For CL_ACTIVITY_ISIC4</w:t>
      </w:r>
      <w:r>
        <w:t>: United Nations Statistics Division (UNSD), "</w:t>
      </w:r>
      <w:hyperlink r:id="rId11" w:tgtFrame="_blank" w:history="1">
        <w:r w:rsidRPr="00170DD0">
          <w:rPr>
            <w:rStyle w:val="Hyperlink"/>
          </w:rPr>
          <w:t>International Standard Industrial Classification of All Economic Activities (ISIC), Revision 4</w:t>
        </w:r>
      </w:hyperlink>
      <w:r>
        <w:t xml:space="preserve">", </w:t>
      </w:r>
      <w:smartTag w:uri="urn:schemas-microsoft-com:office:smarttags" w:element="place">
        <w:smartTag w:uri="urn:schemas-microsoft-com:office:smarttags" w:element="State">
          <w:r>
            <w:t>New York</w:t>
          </w:r>
        </w:smartTag>
      </w:smartTag>
      <w:r w:rsidR="004A5706">
        <w:t>,</w:t>
      </w:r>
      <w:r>
        <w:t xml:space="preserve"> 2008</w:t>
      </w:r>
    </w:p>
    <w:p w14:paraId="03C29FCC" w14:textId="77777777" w:rsidR="00EB227E" w:rsidRDefault="00EB227E" w:rsidP="00EB227E">
      <w:pPr>
        <w:pStyle w:val="style1"/>
        <w:numPr>
          <w:ilvl w:val="0"/>
          <w:numId w:val="22"/>
        </w:numPr>
        <w:spacing w:before="120" w:beforeAutospacing="0" w:after="240" w:afterAutospacing="0"/>
        <w:jc w:val="both"/>
      </w:pPr>
      <w:r w:rsidRPr="00EB227E">
        <w:rPr>
          <w:b/>
          <w:i/>
        </w:rPr>
        <w:t>For CL_ACTIVITY_NACE2</w:t>
      </w:r>
      <w:r>
        <w:t>: Eurostat, "</w:t>
      </w:r>
      <w:hyperlink r:id="rId12" w:tgtFrame="_blank" w:history="1">
        <w:r w:rsidRPr="00F5638A">
          <w:rPr>
            <w:rStyle w:val="Hyperlink"/>
          </w:rPr>
          <w:t xml:space="preserve">NACE Rev. 2. Statistical </w:t>
        </w:r>
        <w:r w:rsidR="00F5638A">
          <w:rPr>
            <w:rStyle w:val="Hyperlink"/>
          </w:rPr>
          <w:t>C</w:t>
        </w:r>
        <w:r w:rsidRPr="00F5638A">
          <w:rPr>
            <w:rStyle w:val="Hyperlink"/>
          </w:rPr>
          <w:t xml:space="preserve">lassification of </w:t>
        </w:r>
        <w:r w:rsidR="00F5638A">
          <w:rPr>
            <w:rStyle w:val="Hyperlink"/>
          </w:rPr>
          <w:t>E</w:t>
        </w:r>
        <w:r w:rsidRPr="00F5638A">
          <w:rPr>
            <w:rStyle w:val="Hyperlink"/>
          </w:rPr>
          <w:t xml:space="preserve">conomic </w:t>
        </w:r>
        <w:r w:rsidR="00F5638A">
          <w:rPr>
            <w:rStyle w:val="Hyperlink"/>
          </w:rPr>
          <w:t>A</w:t>
        </w:r>
        <w:r w:rsidRPr="00F5638A">
          <w:rPr>
            <w:rStyle w:val="Hyperlink"/>
          </w:rPr>
          <w:t>ctivities in the European Community</w:t>
        </w:r>
      </w:hyperlink>
      <w:r>
        <w:t xml:space="preserve">", </w:t>
      </w:r>
      <w:smartTag w:uri="urn:schemas-microsoft-com:office:smarttags" w:element="place">
        <w:smartTag w:uri="urn:schemas-microsoft-com:office:smarttags" w:element="country-region">
          <w:r>
            <w:t>Luxembourg</w:t>
          </w:r>
        </w:smartTag>
      </w:smartTag>
      <w:r>
        <w:t>, 2008</w:t>
      </w:r>
    </w:p>
    <w:p w14:paraId="5C79147F" w14:textId="77777777" w:rsidR="00EB227E" w:rsidRDefault="00EB227E" w:rsidP="00EB227E">
      <w:pPr>
        <w:pStyle w:val="style1"/>
        <w:numPr>
          <w:ilvl w:val="0"/>
          <w:numId w:val="22"/>
        </w:numPr>
        <w:spacing w:before="120" w:beforeAutospacing="0" w:after="240" w:afterAutospacing="0"/>
        <w:jc w:val="both"/>
      </w:pPr>
      <w:r w:rsidRPr="00EB227E">
        <w:rPr>
          <w:b/>
          <w:i/>
        </w:rPr>
        <w:t>For CL_ACTIVITY_ANZSIC06</w:t>
      </w:r>
      <w:r>
        <w:t xml:space="preserve">: </w:t>
      </w:r>
      <w:r w:rsidR="00DE4B21">
        <w:t xml:space="preserve">Australian Bureau of Statistics, Statistics </w:t>
      </w:r>
      <w:smartTag w:uri="urn:schemas-microsoft-com:office:smarttags" w:element="country-region">
        <w:r w:rsidR="00DE4B21">
          <w:t>New Zealand</w:t>
        </w:r>
      </w:smartTag>
      <w:r w:rsidR="00DE4B21">
        <w:t xml:space="preserve"> (Tatauranga Aotearoa), </w:t>
      </w:r>
      <w:r>
        <w:t>"</w:t>
      </w:r>
      <w:hyperlink r:id="rId13" w:tgtFrame="_blank" w:history="1">
        <w:r w:rsidRPr="00F5638A">
          <w:rPr>
            <w:rStyle w:val="Hyperlink"/>
          </w:rPr>
          <w:t>Australian and New Zealand Standard Industrial Classification (ANZSIC) 2006</w:t>
        </w:r>
        <w:r w:rsidR="00DE4B21" w:rsidRPr="00F5638A">
          <w:rPr>
            <w:rStyle w:val="Hyperlink"/>
          </w:rPr>
          <w:t>, Revision 2.0</w:t>
        </w:r>
      </w:hyperlink>
      <w:r>
        <w:t>"</w:t>
      </w:r>
      <w:r w:rsidR="00DE4B21">
        <w:t xml:space="preserve">, </w:t>
      </w:r>
      <w:smartTag w:uri="urn:schemas-microsoft-com:office:smarttags" w:element="City">
        <w:r w:rsidR="00DE4B21">
          <w:t>Canberra</w:t>
        </w:r>
      </w:smartTag>
      <w:r w:rsidR="00DE4B21">
        <w:t xml:space="preserve">, </w:t>
      </w:r>
      <w:smartTag w:uri="urn:schemas-microsoft-com:office:smarttags" w:element="place">
        <w:smartTag w:uri="urn:schemas-microsoft-com:office:smarttags" w:element="City">
          <w:r w:rsidR="00DE4B21">
            <w:t>Auckland</w:t>
          </w:r>
        </w:smartTag>
      </w:smartTag>
      <w:r w:rsidR="00DE4B21">
        <w:t>, 2013</w:t>
      </w:r>
    </w:p>
    <w:p w14:paraId="2C143F9A" w14:textId="486032F1" w:rsidR="0086402C" w:rsidRDefault="0086402C" w:rsidP="0086402C">
      <w:pPr>
        <w:pStyle w:val="style1"/>
        <w:numPr>
          <w:ilvl w:val="0"/>
          <w:numId w:val="22"/>
        </w:numPr>
        <w:spacing w:before="120" w:beforeAutospacing="0" w:after="240" w:afterAutospacing="0"/>
        <w:jc w:val="both"/>
      </w:pPr>
      <w:r w:rsidRPr="000F1922">
        <w:rPr>
          <w:b/>
          <w:i/>
        </w:rPr>
        <w:t>For CL_INDUSTRY_NAICS22</w:t>
      </w:r>
      <w:r w:rsidRPr="000F1922">
        <w:t xml:space="preserve">: </w:t>
      </w:r>
      <w:bookmarkStart w:id="2" w:name="_Hlk114508653"/>
      <w:r w:rsidRPr="000F1922">
        <w:t>North American Industry Classification System</w:t>
      </w:r>
      <w:bookmarkEnd w:id="2"/>
      <w:r w:rsidRPr="000F1922">
        <w:t xml:space="preserve"> (NAICS) 2022, </w:t>
      </w:r>
      <w:r w:rsidR="005A15E7" w:rsidRPr="000F1922">
        <w:t>“</w:t>
      </w:r>
      <w:hyperlink r:id="rId14" w:history="1">
        <w:r w:rsidR="003C1120" w:rsidRPr="000F1922">
          <w:rPr>
            <w:rStyle w:val="Hyperlink"/>
          </w:rPr>
          <w:t>N</w:t>
        </w:r>
        <w:r w:rsidR="005A15E7" w:rsidRPr="000F1922">
          <w:rPr>
            <w:rStyle w:val="Hyperlink"/>
          </w:rPr>
          <w:t>orth American Industry Classification System</w:t>
        </w:r>
      </w:hyperlink>
      <w:r w:rsidR="005A15E7" w:rsidRPr="000F1922">
        <w:t>”</w:t>
      </w:r>
    </w:p>
    <w:p w14:paraId="2D8F2EE1" w14:textId="02936995" w:rsidR="00C22EA2" w:rsidRPr="00C22EA2" w:rsidRDefault="00C22EA2" w:rsidP="001377A1">
      <w:pPr>
        <w:pStyle w:val="style1"/>
        <w:keepNext/>
        <w:spacing w:before="120" w:beforeAutospacing="0" w:after="240" w:afterAutospacing="0"/>
        <w:jc w:val="both"/>
        <w:rPr>
          <w:iCs/>
        </w:rPr>
      </w:pPr>
      <w:r>
        <w:rPr>
          <w:b/>
          <w:iCs/>
        </w:rPr>
        <w:lastRenderedPageBreak/>
        <w:t>Document history</w:t>
      </w:r>
    </w:p>
    <w:tbl>
      <w:tblPr>
        <w:tblStyle w:val="TableGrid"/>
        <w:tblW w:w="5874" w:type="dxa"/>
        <w:tblInd w:w="720" w:type="dxa"/>
        <w:tblLook w:val="04A0" w:firstRow="1" w:lastRow="0" w:firstColumn="1" w:lastColumn="0" w:noHBand="0" w:noVBand="1"/>
      </w:tblPr>
      <w:tblGrid>
        <w:gridCol w:w="1242"/>
        <w:gridCol w:w="2268"/>
        <w:gridCol w:w="2364"/>
      </w:tblGrid>
      <w:tr w:rsidR="00C22EA2" w:rsidRPr="00C22EA2" w14:paraId="1348EEEA" w14:textId="77777777" w:rsidTr="00C22EA2">
        <w:tc>
          <w:tcPr>
            <w:tcW w:w="1242" w:type="dxa"/>
            <w:tcBorders>
              <w:top w:val="single" w:sz="4" w:space="0" w:color="auto"/>
              <w:left w:val="single" w:sz="4" w:space="0" w:color="auto"/>
              <w:bottom w:val="single" w:sz="4" w:space="0" w:color="auto"/>
              <w:right w:val="single" w:sz="4" w:space="0" w:color="auto"/>
            </w:tcBorders>
            <w:hideMark/>
          </w:tcPr>
          <w:p w14:paraId="1F6CF8DA" w14:textId="77777777" w:rsidR="00C22EA2" w:rsidRPr="00C22EA2" w:rsidRDefault="00C22EA2" w:rsidP="001377A1">
            <w:pPr>
              <w:pStyle w:val="style1"/>
              <w:keepNext/>
              <w:spacing w:before="0" w:after="240"/>
              <w:jc w:val="both"/>
              <w:rPr>
                <w:b/>
              </w:rPr>
            </w:pPr>
            <w:r w:rsidRPr="00C22EA2">
              <w:rPr>
                <w:b/>
              </w:rPr>
              <w:t>Version</w:t>
            </w:r>
          </w:p>
        </w:tc>
        <w:tc>
          <w:tcPr>
            <w:tcW w:w="2268" w:type="dxa"/>
            <w:tcBorders>
              <w:top w:val="single" w:sz="4" w:space="0" w:color="auto"/>
              <w:left w:val="single" w:sz="4" w:space="0" w:color="auto"/>
              <w:bottom w:val="single" w:sz="4" w:space="0" w:color="auto"/>
              <w:right w:val="single" w:sz="4" w:space="0" w:color="auto"/>
            </w:tcBorders>
            <w:hideMark/>
          </w:tcPr>
          <w:p w14:paraId="32937F97" w14:textId="77777777" w:rsidR="00C22EA2" w:rsidRPr="00C22EA2" w:rsidRDefault="00C22EA2" w:rsidP="001377A1">
            <w:pPr>
              <w:pStyle w:val="style1"/>
              <w:keepNext/>
              <w:spacing w:before="0" w:after="240"/>
              <w:jc w:val="both"/>
              <w:rPr>
                <w:b/>
              </w:rPr>
            </w:pPr>
            <w:r w:rsidRPr="00C22EA2">
              <w:rPr>
                <w:b/>
              </w:rPr>
              <w:t>Date</w:t>
            </w:r>
          </w:p>
        </w:tc>
        <w:tc>
          <w:tcPr>
            <w:tcW w:w="2364" w:type="dxa"/>
            <w:tcBorders>
              <w:top w:val="single" w:sz="4" w:space="0" w:color="auto"/>
              <w:left w:val="single" w:sz="4" w:space="0" w:color="auto"/>
              <w:bottom w:val="single" w:sz="4" w:space="0" w:color="auto"/>
              <w:right w:val="single" w:sz="4" w:space="0" w:color="auto"/>
            </w:tcBorders>
            <w:hideMark/>
          </w:tcPr>
          <w:p w14:paraId="5F9286C4" w14:textId="77777777" w:rsidR="00C22EA2" w:rsidRPr="00C22EA2" w:rsidRDefault="00C22EA2" w:rsidP="001377A1">
            <w:pPr>
              <w:pStyle w:val="style1"/>
              <w:keepNext/>
              <w:spacing w:before="0" w:after="240"/>
              <w:jc w:val="both"/>
              <w:rPr>
                <w:b/>
              </w:rPr>
            </w:pPr>
            <w:r w:rsidRPr="00C22EA2">
              <w:rPr>
                <w:b/>
              </w:rPr>
              <w:t>Comments</w:t>
            </w:r>
          </w:p>
        </w:tc>
      </w:tr>
      <w:tr w:rsidR="00C22EA2" w:rsidRPr="00C22EA2" w14:paraId="5AAC712A" w14:textId="77777777" w:rsidTr="00C22EA2">
        <w:tc>
          <w:tcPr>
            <w:tcW w:w="1242" w:type="dxa"/>
            <w:tcBorders>
              <w:top w:val="single" w:sz="4" w:space="0" w:color="auto"/>
              <w:left w:val="single" w:sz="4" w:space="0" w:color="auto"/>
              <w:bottom w:val="single" w:sz="4" w:space="0" w:color="auto"/>
              <w:right w:val="single" w:sz="4" w:space="0" w:color="auto"/>
            </w:tcBorders>
            <w:hideMark/>
          </w:tcPr>
          <w:p w14:paraId="70023516" w14:textId="77777777" w:rsidR="00C22EA2" w:rsidRPr="00C22EA2" w:rsidRDefault="00C22EA2" w:rsidP="001377A1">
            <w:pPr>
              <w:pStyle w:val="style1"/>
              <w:keepNext/>
              <w:spacing w:before="0" w:after="240"/>
              <w:jc w:val="both"/>
              <w:rPr>
                <w:bCs/>
              </w:rPr>
            </w:pPr>
            <w:r w:rsidRPr="00C22EA2">
              <w:rPr>
                <w:bCs/>
              </w:rPr>
              <w:t>1.0</w:t>
            </w:r>
          </w:p>
        </w:tc>
        <w:tc>
          <w:tcPr>
            <w:tcW w:w="2268" w:type="dxa"/>
            <w:tcBorders>
              <w:top w:val="single" w:sz="4" w:space="0" w:color="auto"/>
              <w:left w:val="single" w:sz="4" w:space="0" w:color="auto"/>
              <w:bottom w:val="single" w:sz="4" w:space="0" w:color="auto"/>
              <w:right w:val="single" w:sz="4" w:space="0" w:color="auto"/>
            </w:tcBorders>
            <w:hideMark/>
          </w:tcPr>
          <w:p w14:paraId="1FBB8208" w14:textId="1D83D2C9" w:rsidR="00C22EA2" w:rsidRPr="00C22EA2" w:rsidRDefault="00C22EA2" w:rsidP="001377A1">
            <w:pPr>
              <w:pStyle w:val="style1"/>
              <w:keepNext/>
              <w:spacing w:before="0" w:after="240"/>
              <w:jc w:val="both"/>
              <w:rPr>
                <w:bCs/>
              </w:rPr>
            </w:pPr>
            <w:r w:rsidRPr="00B375BB">
              <w:t>24 March 2014</w:t>
            </w:r>
          </w:p>
        </w:tc>
        <w:tc>
          <w:tcPr>
            <w:tcW w:w="2364" w:type="dxa"/>
            <w:tcBorders>
              <w:top w:val="single" w:sz="4" w:space="0" w:color="auto"/>
              <w:left w:val="single" w:sz="4" w:space="0" w:color="auto"/>
              <w:bottom w:val="single" w:sz="4" w:space="0" w:color="auto"/>
              <w:right w:val="single" w:sz="4" w:space="0" w:color="auto"/>
            </w:tcBorders>
            <w:hideMark/>
          </w:tcPr>
          <w:p w14:paraId="77783C41" w14:textId="77777777" w:rsidR="00C22EA2" w:rsidRPr="00C22EA2" w:rsidRDefault="00C22EA2" w:rsidP="001377A1">
            <w:pPr>
              <w:pStyle w:val="style1"/>
              <w:keepNext/>
              <w:spacing w:before="0" w:after="240"/>
              <w:jc w:val="both"/>
              <w:rPr>
                <w:bCs/>
              </w:rPr>
            </w:pPr>
            <w:r w:rsidRPr="00C22EA2">
              <w:rPr>
                <w:bCs/>
              </w:rPr>
              <w:t>Initial version</w:t>
            </w:r>
          </w:p>
        </w:tc>
      </w:tr>
      <w:tr w:rsidR="00C22EA2" w:rsidRPr="00C22EA2" w14:paraId="3F5CE0A7" w14:textId="77777777" w:rsidTr="00C22EA2">
        <w:tc>
          <w:tcPr>
            <w:tcW w:w="1242" w:type="dxa"/>
            <w:tcBorders>
              <w:top w:val="single" w:sz="4" w:space="0" w:color="auto"/>
              <w:left w:val="single" w:sz="4" w:space="0" w:color="auto"/>
              <w:bottom w:val="single" w:sz="4" w:space="0" w:color="auto"/>
              <w:right w:val="single" w:sz="4" w:space="0" w:color="auto"/>
            </w:tcBorders>
          </w:tcPr>
          <w:p w14:paraId="247E334C" w14:textId="77777777" w:rsidR="00C22EA2" w:rsidRPr="00C22EA2" w:rsidRDefault="00C22EA2" w:rsidP="00C22EA2">
            <w:pPr>
              <w:pStyle w:val="style1"/>
              <w:spacing w:before="0" w:after="240"/>
              <w:jc w:val="both"/>
              <w:rPr>
                <w:bCs/>
              </w:rPr>
            </w:pPr>
            <w:r w:rsidRPr="00C22EA2">
              <w:rPr>
                <w:bCs/>
              </w:rPr>
              <w:t>1.1</w:t>
            </w:r>
          </w:p>
        </w:tc>
        <w:tc>
          <w:tcPr>
            <w:tcW w:w="2268" w:type="dxa"/>
            <w:tcBorders>
              <w:top w:val="single" w:sz="4" w:space="0" w:color="auto"/>
              <w:left w:val="single" w:sz="4" w:space="0" w:color="auto"/>
              <w:bottom w:val="single" w:sz="4" w:space="0" w:color="auto"/>
              <w:right w:val="single" w:sz="4" w:space="0" w:color="auto"/>
            </w:tcBorders>
          </w:tcPr>
          <w:p w14:paraId="1882B8B0" w14:textId="6B5AEFC1" w:rsidR="00C22EA2" w:rsidRPr="00C22EA2" w:rsidRDefault="00C22EA2" w:rsidP="00C22EA2">
            <w:pPr>
              <w:pStyle w:val="style1"/>
              <w:spacing w:before="0" w:after="240"/>
              <w:jc w:val="both"/>
              <w:rPr>
                <w:bCs/>
              </w:rPr>
            </w:pPr>
            <w:r>
              <w:rPr>
                <w:bCs/>
              </w:rPr>
              <w:t>17 May</w:t>
            </w:r>
            <w:r w:rsidRPr="00C22EA2">
              <w:rPr>
                <w:bCs/>
              </w:rPr>
              <w:t xml:space="preserve"> 2023</w:t>
            </w:r>
          </w:p>
        </w:tc>
        <w:tc>
          <w:tcPr>
            <w:tcW w:w="2364" w:type="dxa"/>
            <w:tcBorders>
              <w:top w:val="single" w:sz="4" w:space="0" w:color="auto"/>
              <w:left w:val="single" w:sz="4" w:space="0" w:color="auto"/>
              <w:bottom w:val="single" w:sz="4" w:space="0" w:color="auto"/>
              <w:right w:val="single" w:sz="4" w:space="0" w:color="auto"/>
            </w:tcBorders>
          </w:tcPr>
          <w:p w14:paraId="4330BA03" w14:textId="6160FCB0" w:rsidR="00C22EA2" w:rsidRPr="00C22EA2" w:rsidRDefault="00C22EA2" w:rsidP="00C22EA2">
            <w:pPr>
              <w:pStyle w:val="style1"/>
              <w:spacing w:before="0" w:after="240"/>
              <w:jc w:val="both"/>
              <w:rPr>
                <w:bCs/>
              </w:rPr>
            </w:pPr>
            <w:r>
              <w:t>Inclusion of NAICS</w:t>
            </w:r>
          </w:p>
        </w:tc>
      </w:tr>
    </w:tbl>
    <w:p w14:paraId="6D6BFD3D" w14:textId="77777777" w:rsidR="00C22EA2" w:rsidRDefault="00C22EA2" w:rsidP="00B375BB">
      <w:pPr>
        <w:pStyle w:val="style1"/>
        <w:spacing w:before="0" w:beforeAutospacing="0" w:after="240" w:afterAutospacing="0"/>
        <w:jc w:val="both"/>
        <w:rPr>
          <w:b/>
        </w:rPr>
      </w:pPr>
    </w:p>
    <w:p w14:paraId="1FD8CD44" w14:textId="5C794D6B" w:rsidR="00FC63C6" w:rsidRPr="0076413D" w:rsidRDefault="00FC63C6" w:rsidP="00D642F9">
      <w:pPr>
        <w:jc w:val="both"/>
        <w:rPr>
          <w:sz w:val="24"/>
          <w:szCs w:val="24"/>
        </w:rPr>
      </w:pPr>
      <w:r w:rsidRPr="0076413D">
        <w:rPr>
          <w:b/>
          <w:sz w:val="24"/>
          <w:szCs w:val="24"/>
        </w:rPr>
        <w:t>Remarks concerning the code list</w:t>
      </w:r>
      <w:r w:rsidR="00DE4B21">
        <w:rPr>
          <w:b/>
          <w:sz w:val="24"/>
          <w:szCs w:val="24"/>
        </w:rPr>
        <w:t>s</w:t>
      </w:r>
      <w:r w:rsidRPr="0076413D">
        <w:rPr>
          <w:sz w:val="24"/>
          <w:szCs w:val="24"/>
        </w:rPr>
        <w:t>: The codes used in the code list</w:t>
      </w:r>
      <w:r w:rsidR="00DE4B21">
        <w:rPr>
          <w:sz w:val="24"/>
          <w:szCs w:val="24"/>
        </w:rPr>
        <w:t>s</w:t>
      </w:r>
      <w:r w:rsidRPr="0076413D">
        <w:rPr>
          <w:sz w:val="24"/>
          <w:szCs w:val="24"/>
        </w:rPr>
        <w:t xml:space="preserve"> coincide with the categories of the official classification</w:t>
      </w:r>
      <w:r w:rsidR="00DE4B21">
        <w:rPr>
          <w:sz w:val="24"/>
          <w:szCs w:val="24"/>
        </w:rPr>
        <w:t>s</w:t>
      </w:r>
      <w:r w:rsidRPr="0076413D">
        <w:rPr>
          <w:sz w:val="24"/>
          <w:szCs w:val="24"/>
        </w:rPr>
        <w:t xml:space="preserve"> published by the </w:t>
      </w:r>
      <w:r w:rsidR="00DE4B21">
        <w:rPr>
          <w:sz w:val="24"/>
          <w:szCs w:val="24"/>
        </w:rPr>
        <w:t>United Nations, Eurostat, the Australian Bureau of Statistics</w:t>
      </w:r>
      <w:r w:rsidR="00F23C05">
        <w:rPr>
          <w:sz w:val="24"/>
          <w:szCs w:val="24"/>
        </w:rPr>
        <w:t xml:space="preserve">, </w:t>
      </w:r>
      <w:r w:rsidR="00DE4B21" w:rsidRPr="00DE4B21">
        <w:rPr>
          <w:sz w:val="24"/>
          <w:szCs w:val="24"/>
        </w:rPr>
        <w:t>Statistics New Zealand (Tatauranga Aotearoa)</w:t>
      </w:r>
      <w:r w:rsidR="00F23C05">
        <w:rPr>
          <w:sz w:val="24"/>
          <w:szCs w:val="24"/>
        </w:rPr>
        <w:t xml:space="preserve">, </w:t>
      </w:r>
      <w:r w:rsidR="00F23C05" w:rsidRPr="000F1922">
        <w:rPr>
          <w:sz w:val="24"/>
          <w:szCs w:val="24"/>
        </w:rPr>
        <w:t>Mexico's Instituto Nacional de Estadística y Geografía (INEGI), Statistics Canada, and the United States Office of Management and Budget (OMB)</w:t>
      </w:r>
      <w:r w:rsidR="00F23C05">
        <w:rPr>
          <w:sz w:val="24"/>
          <w:szCs w:val="24"/>
        </w:rPr>
        <w:t xml:space="preserve"> </w:t>
      </w:r>
      <w:r w:rsidR="00DE4B21">
        <w:rPr>
          <w:sz w:val="24"/>
          <w:szCs w:val="24"/>
        </w:rPr>
        <w:t>respectively</w:t>
      </w:r>
      <w:r w:rsidR="0030075C">
        <w:rPr>
          <w:sz w:val="24"/>
          <w:szCs w:val="24"/>
        </w:rPr>
        <w:t xml:space="preserve">. The categories of the </w:t>
      </w:r>
      <w:r w:rsidR="00DE4B21">
        <w:rPr>
          <w:sz w:val="24"/>
          <w:szCs w:val="24"/>
        </w:rPr>
        <w:t xml:space="preserve">code lists </w:t>
      </w:r>
      <w:r w:rsidR="0030075C">
        <w:rPr>
          <w:sz w:val="24"/>
          <w:szCs w:val="24"/>
        </w:rPr>
        <w:t xml:space="preserve">CL_ACTIVITY_ISIC4, CL_ACTIVITY_NACE2 and CL_ANZSIC06 </w:t>
      </w:r>
      <w:r w:rsidRPr="0076413D">
        <w:rPr>
          <w:sz w:val="24"/>
          <w:szCs w:val="24"/>
        </w:rPr>
        <w:t xml:space="preserve">have been prefixed with </w:t>
      </w:r>
      <w:r w:rsidR="00DE4B21">
        <w:rPr>
          <w:sz w:val="24"/>
          <w:szCs w:val="24"/>
        </w:rPr>
        <w:t>a one-letter character</w:t>
      </w:r>
      <w:r w:rsidRPr="0076413D">
        <w:rPr>
          <w:sz w:val="24"/>
          <w:szCs w:val="24"/>
        </w:rPr>
        <w:t>, in line with the SDMX “</w:t>
      </w:r>
      <w:hyperlink r:id="rId15" w:tgtFrame="_blank" w:history="1">
        <w:r w:rsidR="00F5638A" w:rsidRPr="00F5638A">
          <w:rPr>
            <w:rStyle w:val="Hyperlink"/>
            <w:sz w:val="24"/>
            <w:szCs w:val="24"/>
          </w:rPr>
          <w:t>Guidelines for the Creation and Maintenance of SDMX Cross-domain Code Lists</w:t>
        </w:r>
      </w:hyperlink>
      <w:r w:rsidRPr="0076413D">
        <w:rPr>
          <w:sz w:val="24"/>
          <w:szCs w:val="24"/>
        </w:rPr>
        <w:t>”; e</w:t>
      </w:r>
      <w:r w:rsidR="00DE4B21">
        <w:rPr>
          <w:sz w:val="24"/>
          <w:szCs w:val="24"/>
        </w:rPr>
        <w:t>.</w:t>
      </w:r>
      <w:r w:rsidRPr="0076413D">
        <w:rPr>
          <w:sz w:val="24"/>
          <w:szCs w:val="24"/>
        </w:rPr>
        <w:t>g</w:t>
      </w:r>
      <w:r w:rsidR="00DE4B21">
        <w:rPr>
          <w:sz w:val="24"/>
          <w:szCs w:val="24"/>
        </w:rPr>
        <w:t>.</w:t>
      </w:r>
      <w:r w:rsidRPr="0076413D">
        <w:rPr>
          <w:sz w:val="24"/>
          <w:szCs w:val="24"/>
        </w:rPr>
        <w:t xml:space="preserve"> </w:t>
      </w:r>
      <w:r w:rsidR="00DE4B21">
        <w:rPr>
          <w:sz w:val="24"/>
          <w:szCs w:val="24"/>
        </w:rPr>
        <w:t xml:space="preserve">ISIC </w:t>
      </w:r>
      <w:r w:rsidRPr="0076413D">
        <w:rPr>
          <w:sz w:val="24"/>
          <w:szCs w:val="24"/>
        </w:rPr>
        <w:t>category “</w:t>
      </w:r>
      <w:r w:rsidR="00DE4B21">
        <w:rPr>
          <w:sz w:val="24"/>
          <w:szCs w:val="24"/>
        </w:rPr>
        <w:t>012</w:t>
      </w:r>
      <w:r w:rsidRPr="0076413D">
        <w:rPr>
          <w:sz w:val="24"/>
          <w:szCs w:val="24"/>
        </w:rPr>
        <w:t>1” (</w:t>
      </w:r>
      <w:r w:rsidR="00DE4B21" w:rsidRPr="00DE4B21">
        <w:rPr>
          <w:sz w:val="24"/>
          <w:szCs w:val="24"/>
        </w:rPr>
        <w:t>Growing of grapes</w:t>
      </w:r>
      <w:r w:rsidRPr="0076413D">
        <w:rPr>
          <w:sz w:val="24"/>
          <w:szCs w:val="24"/>
        </w:rPr>
        <w:t>) is coded as “</w:t>
      </w:r>
      <w:r w:rsidR="00DE4B21">
        <w:rPr>
          <w:sz w:val="24"/>
          <w:szCs w:val="24"/>
        </w:rPr>
        <w:t>A0121</w:t>
      </w:r>
      <w:r w:rsidRPr="0076413D">
        <w:rPr>
          <w:sz w:val="24"/>
          <w:szCs w:val="24"/>
        </w:rPr>
        <w:t>”.</w:t>
      </w:r>
      <w:r w:rsidR="00E121BC">
        <w:rPr>
          <w:sz w:val="24"/>
          <w:szCs w:val="24"/>
        </w:rPr>
        <w:t xml:space="preserve"> The CL_</w:t>
      </w:r>
      <w:r w:rsidR="00E00C74">
        <w:rPr>
          <w:sz w:val="24"/>
          <w:szCs w:val="24"/>
        </w:rPr>
        <w:t>INDUSTRY</w:t>
      </w:r>
      <w:r w:rsidR="00E121BC">
        <w:rPr>
          <w:sz w:val="24"/>
          <w:szCs w:val="24"/>
        </w:rPr>
        <w:t>_NAICS22 has not been prefixed with a one-letter character since it follows a different classification structure where the first hierarchical level is numeric.</w:t>
      </w:r>
    </w:p>
    <w:p w14:paraId="5B4766C5" w14:textId="77777777" w:rsidR="00FC63C6" w:rsidRDefault="00FC63C6" w:rsidP="003F6B4C">
      <w:pPr>
        <w:pStyle w:val="style1"/>
        <w:spacing w:before="120" w:beforeAutospacing="0" w:after="120" w:afterAutospacing="0"/>
        <w:jc w:val="both"/>
      </w:pPr>
      <w:r>
        <w:t>The hierarchical levels of the classification are indicated in a distinct column in order to help implementers who would wish to select only some hierarchical levels of the classification, and not the whole classification.</w:t>
      </w:r>
    </w:p>
    <w:p w14:paraId="5D3E6ED4" w14:textId="77777777" w:rsidR="00FC63C6" w:rsidRDefault="00FC63C6" w:rsidP="005030AF">
      <w:pPr>
        <w:pStyle w:val="style1"/>
        <w:keepNext/>
        <w:keepLines/>
        <w:spacing w:before="120" w:beforeAutospacing="0" w:after="120" w:afterAutospacing="0"/>
        <w:jc w:val="both"/>
      </w:pPr>
      <w:r>
        <w:t xml:space="preserve">Details about the four </w:t>
      </w:r>
      <w:r w:rsidR="00DE4B21">
        <w:t xml:space="preserve">hierarchical </w:t>
      </w:r>
      <w:r>
        <w:t>level</w:t>
      </w:r>
      <w:r w:rsidR="00DE4B21">
        <w:t>s</w:t>
      </w:r>
      <w:r>
        <w:t xml:space="preserve"> of IS</w:t>
      </w:r>
      <w:r w:rsidR="00DE4B21">
        <w:t>IC Rev. 4</w:t>
      </w:r>
      <w:r>
        <w:t>:</w:t>
      </w:r>
    </w:p>
    <w:p w14:paraId="3F2E9DFF" w14:textId="77777777" w:rsidR="00FC63C6" w:rsidRDefault="00FC63C6" w:rsidP="00557384">
      <w:pPr>
        <w:pStyle w:val="style1"/>
        <w:keepNext/>
        <w:keepLines/>
        <w:numPr>
          <w:ilvl w:val="0"/>
          <w:numId w:val="21"/>
        </w:numPr>
        <w:tabs>
          <w:tab w:val="left" w:pos="3240"/>
        </w:tabs>
        <w:spacing w:before="0" w:beforeAutospacing="0" w:after="0" w:afterAutospacing="0"/>
        <w:ind w:left="714" w:hanging="357"/>
        <w:jc w:val="both"/>
      </w:pPr>
      <w:r w:rsidRPr="00557384">
        <w:rPr>
          <w:i/>
        </w:rPr>
        <w:t>Hierarchical level 1</w:t>
      </w:r>
      <w:r>
        <w:rPr>
          <w:b/>
          <w:i/>
        </w:rPr>
        <w:tab/>
      </w:r>
      <w:r w:rsidR="00DE4B21">
        <w:t>Sections</w:t>
      </w:r>
      <w:r>
        <w:t xml:space="preserve">, coded with one </w:t>
      </w:r>
      <w:r w:rsidR="00DE4B21">
        <w:t>letter</w:t>
      </w:r>
      <w:r>
        <w:t>;</w:t>
      </w:r>
    </w:p>
    <w:p w14:paraId="7A701773" w14:textId="77777777" w:rsidR="00FC63C6" w:rsidRDefault="00FC63C6" w:rsidP="00557384">
      <w:pPr>
        <w:pStyle w:val="style1"/>
        <w:keepNext/>
        <w:keepLines/>
        <w:numPr>
          <w:ilvl w:val="0"/>
          <w:numId w:val="21"/>
        </w:numPr>
        <w:tabs>
          <w:tab w:val="left" w:pos="3240"/>
        </w:tabs>
        <w:spacing w:before="0" w:beforeAutospacing="0" w:after="0" w:afterAutospacing="0"/>
        <w:ind w:left="714" w:hanging="357"/>
        <w:jc w:val="both"/>
      </w:pPr>
      <w:r w:rsidRPr="00557384">
        <w:rPr>
          <w:i/>
        </w:rPr>
        <w:t>Hierarchical level 2</w:t>
      </w:r>
      <w:r>
        <w:tab/>
      </w:r>
      <w:r w:rsidR="00DE4B21">
        <w:t>Divisions</w:t>
      </w:r>
      <w:r>
        <w:t>, coded with two digits;</w:t>
      </w:r>
    </w:p>
    <w:p w14:paraId="3940927C" w14:textId="77777777" w:rsidR="00FC63C6" w:rsidRDefault="00FC63C6" w:rsidP="00557384">
      <w:pPr>
        <w:pStyle w:val="style1"/>
        <w:keepNext/>
        <w:keepLines/>
        <w:numPr>
          <w:ilvl w:val="0"/>
          <w:numId w:val="21"/>
        </w:numPr>
        <w:tabs>
          <w:tab w:val="left" w:pos="3240"/>
        </w:tabs>
        <w:spacing w:before="0" w:beforeAutospacing="0" w:after="0" w:afterAutospacing="0"/>
        <w:ind w:left="714" w:hanging="357"/>
        <w:jc w:val="both"/>
      </w:pPr>
      <w:r w:rsidRPr="00557384">
        <w:rPr>
          <w:i/>
        </w:rPr>
        <w:t>Hierarchical level 3</w:t>
      </w:r>
      <w:r>
        <w:tab/>
      </w:r>
      <w:r w:rsidR="00DE4B21">
        <w:t>Groups</w:t>
      </w:r>
      <w:r>
        <w:t>, coded with three digits;</w:t>
      </w:r>
    </w:p>
    <w:p w14:paraId="7D4074B0" w14:textId="77777777" w:rsidR="00FC63C6" w:rsidRDefault="00FC63C6" w:rsidP="00557384">
      <w:pPr>
        <w:pStyle w:val="style1"/>
        <w:numPr>
          <w:ilvl w:val="0"/>
          <w:numId w:val="21"/>
        </w:numPr>
        <w:tabs>
          <w:tab w:val="left" w:pos="3240"/>
        </w:tabs>
        <w:spacing w:before="0" w:beforeAutospacing="0" w:after="240" w:afterAutospacing="0"/>
        <w:ind w:left="714" w:hanging="357"/>
        <w:jc w:val="both"/>
      </w:pPr>
      <w:r w:rsidRPr="00557384">
        <w:rPr>
          <w:i/>
        </w:rPr>
        <w:t>Hierarchical level 4</w:t>
      </w:r>
      <w:r>
        <w:tab/>
      </w:r>
      <w:r w:rsidR="00DE4B21">
        <w:t>Classes</w:t>
      </w:r>
      <w:r>
        <w:t>, coded with four digits.</w:t>
      </w:r>
    </w:p>
    <w:p w14:paraId="2CC97561" w14:textId="77777777" w:rsidR="00DE4B21" w:rsidRDefault="00DE4B21" w:rsidP="00DE4B21">
      <w:pPr>
        <w:pStyle w:val="style1"/>
        <w:keepNext/>
        <w:keepLines/>
        <w:spacing w:before="120" w:beforeAutospacing="0" w:after="120" w:afterAutospacing="0"/>
        <w:jc w:val="both"/>
      </w:pPr>
      <w:r>
        <w:t>Details about the four hierarchical levels of NACE Rev. 2:</w:t>
      </w:r>
    </w:p>
    <w:p w14:paraId="47A8E460" w14:textId="77777777" w:rsidR="00DE4B21" w:rsidRDefault="00DE4B21" w:rsidP="00DE4B21">
      <w:pPr>
        <w:pStyle w:val="style1"/>
        <w:keepNext/>
        <w:keepLines/>
        <w:numPr>
          <w:ilvl w:val="0"/>
          <w:numId w:val="21"/>
        </w:numPr>
        <w:tabs>
          <w:tab w:val="left" w:pos="3240"/>
        </w:tabs>
        <w:spacing w:before="0" w:beforeAutospacing="0" w:after="0" w:afterAutospacing="0"/>
        <w:ind w:left="714" w:hanging="357"/>
        <w:jc w:val="both"/>
      </w:pPr>
      <w:r w:rsidRPr="00557384">
        <w:rPr>
          <w:i/>
        </w:rPr>
        <w:t>Hierarchical level 1</w:t>
      </w:r>
      <w:r>
        <w:rPr>
          <w:b/>
          <w:i/>
        </w:rPr>
        <w:tab/>
      </w:r>
      <w:r>
        <w:t>Sections, coded with one letter;</w:t>
      </w:r>
    </w:p>
    <w:p w14:paraId="354E246C" w14:textId="77777777" w:rsidR="00DE4B21" w:rsidRDefault="00DE4B21" w:rsidP="00DE4B21">
      <w:pPr>
        <w:pStyle w:val="style1"/>
        <w:keepNext/>
        <w:keepLines/>
        <w:numPr>
          <w:ilvl w:val="0"/>
          <w:numId w:val="21"/>
        </w:numPr>
        <w:tabs>
          <w:tab w:val="left" w:pos="3240"/>
        </w:tabs>
        <w:spacing w:before="0" w:beforeAutospacing="0" w:after="0" w:afterAutospacing="0"/>
        <w:ind w:left="714" w:hanging="357"/>
        <w:jc w:val="both"/>
      </w:pPr>
      <w:r w:rsidRPr="00557384">
        <w:rPr>
          <w:i/>
        </w:rPr>
        <w:t>Hierarchical level 2</w:t>
      </w:r>
      <w:r>
        <w:tab/>
        <w:t>Divisions, coded with two digits;</w:t>
      </w:r>
    </w:p>
    <w:p w14:paraId="11D80C25" w14:textId="77777777" w:rsidR="00DE4B21" w:rsidRDefault="00DE4B21" w:rsidP="00DE4B21">
      <w:pPr>
        <w:pStyle w:val="style1"/>
        <w:keepNext/>
        <w:keepLines/>
        <w:numPr>
          <w:ilvl w:val="0"/>
          <w:numId w:val="21"/>
        </w:numPr>
        <w:tabs>
          <w:tab w:val="left" w:pos="3240"/>
        </w:tabs>
        <w:spacing w:before="0" w:beforeAutospacing="0" w:after="0" w:afterAutospacing="0"/>
        <w:ind w:left="714" w:hanging="357"/>
        <w:jc w:val="both"/>
      </w:pPr>
      <w:r w:rsidRPr="00557384">
        <w:rPr>
          <w:i/>
        </w:rPr>
        <w:t>Hierarchical level 3</w:t>
      </w:r>
      <w:r>
        <w:tab/>
        <w:t>Groups, coded with three digits;</w:t>
      </w:r>
    </w:p>
    <w:p w14:paraId="285690CE" w14:textId="77777777" w:rsidR="00DE4B21" w:rsidRDefault="00DE4B21" w:rsidP="00DE4B21">
      <w:pPr>
        <w:pStyle w:val="style1"/>
        <w:numPr>
          <w:ilvl w:val="0"/>
          <w:numId w:val="21"/>
        </w:numPr>
        <w:tabs>
          <w:tab w:val="left" w:pos="3240"/>
        </w:tabs>
        <w:spacing w:before="0" w:beforeAutospacing="0" w:after="240" w:afterAutospacing="0"/>
        <w:ind w:left="714" w:hanging="357"/>
        <w:jc w:val="both"/>
      </w:pPr>
      <w:r w:rsidRPr="00557384">
        <w:rPr>
          <w:i/>
        </w:rPr>
        <w:t>Hierarchical level 4</w:t>
      </w:r>
      <w:r>
        <w:tab/>
        <w:t>Classes, coded with four digits.</w:t>
      </w:r>
    </w:p>
    <w:p w14:paraId="1BFDEC81" w14:textId="77777777" w:rsidR="00CB54A8" w:rsidRDefault="00CB54A8" w:rsidP="00CB54A8">
      <w:pPr>
        <w:pStyle w:val="style1"/>
        <w:keepNext/>
        <w:keepLines/>
        <w:spacing w:before="120" w:beforeAutospacing="0" w:after="120" w:afterAutospacing="0"/>
        <w:jc w:val="both"/>
      </w:pPr>
      <w:r>
        <w:t>Details about the four hierarchical levels of ANZSIC 2006:</w:t>
      </w:r>
    </w:p>
    <w:p w14:paraId="7766D725" w14:textId="77777777" w:rsidR="00CB54A8" w:rsidRDefault="00CB54A8" w:rsidP="00CB54A8">
      <w:pPr>
        <w:pStyle w:val="style1"/>
        <w:keepNext/>
        <w:keepLines/>
        <w:numPr>
          <w:ilvl w:val="0"/>
          <w:numId w:val="21"/>
        </w:numPr>
        <w:tabs>
          <w:tab w:val="left" w:pos="3240"/>
        </w:tabs>
        <w:spacing w:before="0" w:beforeAutospacing="0" w:after="0" w:afterAutospacing="0"/>
        <w:ind w:left="714" w:hanging="357"/>
        <w:jc w:val="both"/>
      </w:pPr>
      <w:r w:rsidRPr="00557384">
        <w:rPr>
          <w:i/>
        </w:rPr>
        <w:t>Hierarchical level 1</w:t>
      </w:r>
      <w:r>
        <w:rPr>
          <w:b/>
          <w:i/>
        </w:rPr>
        <w:tab/>
      </w:r>
      <w:r w:rsidR="000F2003">
        <w:t>Divisions</w:t>
      </w:r>
      <w:r>
        <w:t>, coded with one letter;</w:t>
      </w:r>
    </w:p>
    <w:p w14:paraId="3F588ED1" w14:textId="77777777" w:rsidR="00CB54A8" w:rsidRDefault="00CB54A8" w:rsidP="00CB54A8">
      <w:pPr>
        <w:pStyle w:val="style1"/>
        <w:keepNext/>
        <w:keepLines/>
        <w:numPr>
          <w:ilvl w:val="0"/>
          <w:numId w:val="21"/>
        </w:numPr>
        <w:tabs>
          <w:tab w:val="left" w:pos="3240"/>
        </w:tabs>
        <w:spacing w:before="0" w:beforeAutospacing="0" w:after="0" w:afterAutospacing="0"/>
        <w:ind w:left="714" w:hanging="357"/>
        <w:jc w:val="both"/>
      </w:pPr>
      <w:r w:rsidRPr="00557384">
        <w:rPr>
          <w:i/>
        </w:rPr>
        <w:t>Hierarchical level 2</w:t>
      </w:r>
      <w:r>
        <w:tab/>
      </w:r>
      <w:r w:rsidR="000F2003">
        <w:t>Subd</w:t>
      </w:r>
      <w:r>
        <w:t>ivisions, coded with two digits;</w:t>
      </w:r>
    </w:p>
    <w:p w14:paraId="436BC2D0" w14:textId="77777777" w:rsidR="00CB54A8" w:rsidRDefault="00CB54A8" w:rsidP="00CB54A8">
      <w:pPr>
        <w:pStyle w:val="style1"/>
        <w:keepNext/>
        <w:keepLines/>
        <w:numPr>
          <w:ilvl w:val="0"/>
          <w:numId w:val="21"/>
        </w:numPr>
        <w:tabs>
          <w:tab w:val="left" w:pos="3240"/>
        </w:tabs>
        <w:spacing w:before="0" w:beforeAutospacing="0" w:after="0" w:afterAutospacing="0"/>
        <w:ind w:left="714" w:hanging="357"/>
        <w:jc w:val="both"/>
      </w:pPr>
      <w:r w:rsidRPr="00557384">
        <w:rPr>
          <w:i/>
        </w:rPr>
        <w:t>Hierarchical level 3</w:t>
      </w:r>
      <w:r>
        <w:tab/>
        <w:t>Groups, coded with three digits;</w:t>
      </w:r>
    </w:p>
    <w:p w14:paraId="181D8C11" w14:textId="77777777" w:rsidR="00CB54A8" w:rsidRDefault="00CB54A8" w:rsidP="00CB54A8">
      <w:pPr>
        <w:pStyle w:val="style1"/>
        <w:numPr>
          <w:ilvl w:val="0"/>
          <w:numId w:val="21"/>
        </w:numPr>
        <w:tabs>
          <w:tab w:val="left" w:pos="3240"/>
        </w:tabs>
        <w:spacing w:before="0" w:beforeAutospacing="0" w:after="360" w:afterAutospacing="0"/>
        <w:ind w:left="714" w:hanging="357"/>
        <w:jc w:val="both"/>
      </w:pPr>
      <w:r w:rsidRPr="00557384">
        <w:rPr>
          <w:i/>
        </w:rPr>
        <w:t>Hierarchical level 4</w:t>
      </w:r>
      <w:r>
        <w:tab/>
        <w:t>Classes, coded with four digits.</w:t>
      </w:r>
    </w:p>
    <w:p w14:paraId="40932E3C" w14:textId="77777777" w:rsidR="00F23C05" w:rsidRPr="000F1922" w:rsidRDefault="00F23C05" w:rsidP="00F23C05">
      <w:pPr>
        <w:pStyle w:val="style1"/>
        <w:keepNext/>
        <w:keepLines/>
        <w:spacing w:before="120" w:beforeAutospacing="0" w:after="120" w:afterAutospacing="0"/>
        <w:jc w:val="both"/>
      </w:pPr>
      <w:r w:rsidRPr="000F1922">
        <w:lastRenderedPageBreak/>
        <w:t>Details about the four hierarchical levels of NAICS 2022:</w:t>
      </w:r>
    </w:p>
    <w:p w14:paraId="69618744" w14:textId="77777777" w:rsidR="00F23C05" w:rsidRPr="000F1922" w:rsidRDefault="00F23C05" w:rsidP="00F23C05">
      <w:pPr>
        <w:pStyle w:val="style1"/>
        <w:keepNext/>
        <w:keepLines/>
        <w:numPr>
          <w:ilvl w:val="0"/>
          <w:numId w:val="21"/>
        </w:numPr>
        <w:tabs>
          <w:tab w:val="left" w:pos="3240"/>
        </w:tabs>
        <w:spacing w:before="0" w:beforeAutospacing="0" w:after="0" w:afterAutospacing="0"/>
        <w:ind w:left="714" w:hanging="357"/>
        <w:jc w:val="both"/>
      </w:pPr>
      <w:r w:rsidRPr="000F1922">
        <w:rPr>
          <w:i/>
        </w:rPr>
        <w:t>Hierarchical level 1</w:t>
      </w:r>
      <w:r w:rsidRPr="000F1922">
        <w:rPr>
          <w:b/>
          <w:i/>
        </w:rPr>
        <w:tab/>
      </w:r>
      <w:r w:rsidRPr="000F1922">
        <w:t>Sector, coded with two digits;</w:t>
      </w:r>
    </w:p>
    <w:p w14:paraId="5D8F22E1" w14:textId="77777777" w:rsidR="00F23C05" w:rsidRPr="000F1922" w:rsidRDefault="00F23C05" w:rsidP="00F23C05">
      <w:pPr>
        <w:pStyle w:val="style1"/>
        <w:keepNext/>
        <w:keepLines/>
        <w:numPr>
          <w:ilvl w:val="0"/>
          <w:numId w:val="21"/>
        </w:numPr>
        <w:tabs>
          <w:tab w:val="left" w:pos="3240"/>
        </w:tabs>
        <w:spacing w:before="0" w:beforeAutospacing="0" w:after="0" w:afterAutospacing="0"/>
        <w:ind w:left="714" w:hanging="357"/>
        <w:jc w:val="both"/>
      </w:pPr>
      <w:r w:rsidRPr="000F1922">
        <w:rPr>
          <w:i/>
        </w:rPr>
        <w:t>Hierarchical level 2</w:t>
      </w:r>
      <w:r w:rsidRPr="000F1922">
        <w:tab/>
        <w:t>Subsector, coded with three digits;</w:t>
      </w:r>
    </w:p>
    <w:p w14:paraId="5739F026" w14:textId="77777777" w:rsidR="00F23C05" w:rsidRPr="000F1922" w:rsidRDefault="00F23C05" w:rsidP="00F23C05">
      <w:pPr>
        <w:pStyle w:val="style1"/>
        <w:keepNext/>
        <w:keepLines/>
        <w:numPr>
          <w:ilvl w:val="0"/>
          <w:numId w:val="21"/>
        </w:numPr>
        <w:tabs>
          <w:tab w:val="left" w:pos="3240"/>
        </w:tabs>
        <w:spacing w:before="0" w:beforeAutospacing="0" w:after="0" w:afterAutospacing="0"/>
        <w:ind w:left="714" w:hanging="357"/>
        <w:jc w:val="both"/>
      </w:pPr>
      <w:r w:rsidRPr="000F1922">
        <w:rPr>
          <w:i/>
        </w:rPr>
        <w:t>Hierarchical level 3</w:t>
      </w:r>
      <w:r w:rsidRPr="000F1922">
        <w:tab/>
        <w:t>Industry group, coded with four digits;</w:t>
      </w:r>
    </w:p>
    <w:p w14:paraId="64BEB68C" w14:textId="77777777" w:rsidR="00F23C05" w:rsidRPr="000F1922" w:rsidRDefault="00F23C05" w:rsidP="00F23C05">
      <w:pPr>
        <w:pStyle w:val="style1"/>
        <w:keepNext/>
        <w:keepLines/>
        <w:numPr>
          <w:ilvl w:val="0"/>
          <w:numId w:val="21"/>
        </w:numPr>
        <w:tabs>
          <w:tab w:val="left" w:pos="3240"/>
        </w:tabs>
        <w:spacing w:before="0" w:beforeAutospacing="0" w:after="0" w:afterAutospacing="0"/>
        <w:ind w:left="714" w:hanging="357"/>
        <w:jc w:val="both"/>
      </w:pPr>
      <w:r w:rsidRPr="000F1922">
        <w:rPr>
          <w:i/>
        </w:rPr>
        <w:t>Hierarchical level 4</w:t>
      </w:r>
      <w:r w:rsidRPr="000F1922">
        <w:tab/>
        <w:t>Industry, coded with five digits</w:t>
      </w:r>
      <w:r w:rsidR="00D27900" w:rsidRPr="000F1922">
        <w:t>.</w:t>
      </w:r>
    </w:p>
    <w:p w14:paraId="036E0369" w14:textId="77777777" w:rsidR="00F23C05" w:rsidRDefault="00F23C05" w:rsidP="00D27900">
      <w:pPr>
        <w:pStyle w:val="style1"/>
        <w:tabs>
          <w:tab w:val="left" w:pos="3240"/>
        </w:tabs>
        <w:spacing w:before="0" w:beforeAutospacing="0" w:after="360" w:afterAutospacing="0"/>
        <w:jc w:val="both"/>
      </w:pPr>
    </w:p>
    <w:p w14:paraId="2E8591DC" w14:textId="77777777" w:rsidR="00FC63C6" w:rsidRDefault="00FC63C6" w:rsidP="0036317F">
      <w:pPr>
        <w:pStyle w:val="style1"/>
        <w:tabs>
          <w:tab w:val="left" w:pos="3240"/>
        </w:tabs>
        <w:spacing w:before="0" w:beforeAutospacing="0" w:after="240" w:afterAutospacing="0"/>
        <w:jc w:val="both"/>
      </w:pPr>
      <w:r w:rsidRPr="0036317F">
        <w:t>The field</w:t>
      </w:r>
      <w:r>
        <w:t xml:space="preserve"> called “</w:t>
      </w:r>
      <w:r w:rsidRPr="0036317F">
        <w:t>Annotation 2 - Sorting Order</w:t>
      </w:r>
      <w:r>
        <w:t>” is to be used for sorting the entries in their correct sequential order.</w:t>
      </w:r>
    </w:p>
    <w:p w14:paraId="55398009" w14:textId="77777777" w:rsidR="00FC63C6" w:rsidRDefault="00FC63C6" w:rsidP="005100E8">
      <w:pPr>
        <w:pStyle w:val="style1"/>
        <w:tabs>
          <w:tab w:val="left" w:pos="3240"/>
        </w:tabs>
        <w:spacing w:before="0" w:beforeAutospacing="0" w:after="240" w:afterAutospacing="0"/>
        <w:jc w:val="both"/>
      </w:pPr>
      <w:r>
        <w:t>For convenience the code list</w:t>
      </w:r>
      <w:r w:rsidR="00CB54A8">
        <w:t>s</w:t>
      </w:r>
      <w:r>
        <w:t xml:space="preserve"> </w:t>
      </w:r>
      <w:r w:rsidR="00CB54A8">
        <w:t>are</w:t>
      </w:r>
      <w:r>
        <w:t xml:space="preserve"> presented in MS-Excel file</w:t>
      </w:r>
      <w:r w:rsidR="00CB54A8">
        <w:t>s</w:t>
      </w:r>
      <w:r>
        <w:t>.</w:t>
      </w:r>
    </w:p>
    <w:p w14:paraId="19F1AE51" w14:textId="77777777" w:rsidR="00AF496C" w:rsidRPr="00AF496C" w:rsidRDefault="00AF496C" w:rsidP="001377A1">
      <w:pPr>
        <w:pStyle w:val="style1"/>
        <w:keepNext/>
        <w:keepLines/>
        <w:tabs>
          <w:tab w:val="left" w:pos="3240"/>
        </w:tabs>
        <w:jc w:val="both"/>
        <w:rPr>
          <w:b/>
        </w:rPr>
      </w:pPr>
      <w:r w:rsidRPr="00AF496C">
        <w:rPr>
          <w:b/>
        </w:rPr>
        <w:t>Why several code lists to represent one concept ?</w:t>
      </w:r>
    </w:p>
    <w:p w14:paraId="67B9131E" w14:textId="77777777" w:rsidR="00AF496C" w:rsidRDefault="00AF496C" w:rsidP="001377A1">
      <w:pPr>
        <w:pStyle w:val="style1"/>
        <w:keepNext/>
        <w:keepLines/>
        <w:tabs>
          <w:tab w:val="left" w:pos="3240"/>
        </w:tabs>
        <w:jc w:val="both"/>
      </w:pPr>
      <w:r>
        <w:t xml:space="preserve">It is generally said that the ISIC classification, maintained by the United Nations, is the world standard for the classification of economic activities; this is not exactly how the situation actually looks like in practice. Since the implementation in the late '80s of the </w:t>
      </w:r>
      <w:hyperlink r:id="rId16" w:tgtFrame="_blank" w:history="1">
        <w:r w:rsidRPr="00130BC5">
          <w:rPr>
            <w:rStyle w:val="Hyperlink"/>
          </w:rPr>
          <w:t>integrated system of international classifications</w:t>
        </w:r>
      </w:hyperlink>
      <w:r>
        <w:t xml:space="preserve"> at world and regional levels, this classification plays a central role in the compilation of harmonised statistics at world level, not because all countries are using it for the compilation, presentation and dissemination of statistics but rather because most national and international agencies in the world have committed themselves to use classifications of economic activities which are to the largest extent possible linked to the ISIC classification. In general, there is very good concordance at division level of ISIC (coded with two digits), this is less the case at lower levels where national and international agencies have developed variants tailored to their specific needs. However, correspondence tables have been developed over the years to establish links between ISIC and its variants.</w:t>
      </w:r>
    </w:p>
    <w:p w14:paraId="421F60DB" w14:textId="77777777" w:rsidR="00AF496C" w:rsidRDefault="00AF496C" w:rsidP="00AF496C">
      <w:pPr>
        <w:pStyle w:val="style1"/>
        <w:tabs>
          <w:tab w:val="left" w:pos="3240"/>
        </w:tabs>
        <w:jc w:val="both"/>
      </w:pPr>
      <w:r>
        <w:t xml:space="preserve">As a consequence, making available an SDMX-compliant version of the ISIC classification only would not serve the needs of the whole SDMX community. The </w:t>
      </w:r>
      <w:r w:rsidR="00130BC5">
        <w:t>SDMX Statistical Working Group (</w:t>
      </w:r>
      <w:r>
        <w:t>SWG</w:t>
      </w:r>
      <w:r w:rsidR="00130BC5">
        <w:t>)</w:t>
      </w:r>
      <w:r>
        <w:t xml:space="preserve"> has therefore decided to propose harmonised versions of the main international framework classifications of economic activities, namely ISIC</w:t>
      </w:r>
      <w:r w:rsidR="00130BC5">
        <w:t xml:space="preserve"> (</w:t>
      </w:r>
      <w:r w:rsidR="00130BC5" w:rsidRPr="00EB227E">
        <w:t>International Standard Industrial Classification of All Economic Activities</w:t>
      </w:r>
      <w:r w:rsidR="00130BC5">
        <w:t>)</w:t>
      </w:r>
      <w:r>
        <w:t xml:space="preserve"> Revision</w:t>
      </w:r>
      <w:r w:rsidR="00F5638A">
        <w:t> </w:t>
      </w:r>
      <w:r>
        <w:t>4, NACE (Statistical Classification of Economic Activities in the European Community) Revision</w:t>
      </w:r>
      <w:r w:rsidR="00F5638A">
        <w:t> </w:t>
      </w:r>
      <w:r>
        <w:t>2</w:t>
      </w:r>
      <w:r w:rsidR="00C72BB3">
        <w:t xml:space="preserve">, </w:t>
      </w:r>
      <w:r>
        <w:t>ANZSIC (Australian and New Zealand Standard Industrial Classification) 2006</w:t>
      </w:r>
      <w:r w:rsidR="00C72BB3">
        <w:t xml:space="preserve"> and </w:t>
      </w:r>
      <w:r w:rsidR="00C72BB3" w:rsidRPr="000F1922">
        <w:t>NAICS (North American Industry Classification System) 2022</w:t>
      </w:r>
      <w:r w:rsidRPr="000F1922">
        <w:t>.</w:t>
      </w:r>
      <w:r>
        <w:t xml:space="preserve"> </w:t>
      </w:r>
    </w:p>
    <w:p w14:paraId="48D38E2B" w14:textId="77777777" w:rsidR="005D5861" w:rsidRDefault="005D5861" w:rsidP="000C52D7">
      <w:pPr>
        <w:pStyle w:val="style1"/>
        <w:tabs>
          <w:tab w:val="left" w:pos="3240"/>
        </w:tabs>
        <w:spacing w:after="240" w:afterAutospacing="0"/>
        <w:jc w:val="both"/>
      </w:pPr>
      <w:r w:rsidRPr="000F1922">
        <w:t>It should however be noted that Canada, Mexico and the United States for instance share a classification called the North American Industry Classification System (NAICS) which is harmonised at the higher level but not at the lowest level. As much as possible, implementers should refer to the individual countries concerned or to SDMX registries would they require a copy of these national variants. The global registry will only host the shared version of the NAICS classification at a higher level (5-digits).</w:t>
      </w:r>
    </w:p>
    <w:p w14:paraId="7701F4F0" w14:textId="77777777" w:rsidR="00AF496C" w:rsidRDefault="00AF496C" w:rsidP="000C52D7">
      <w:pPr>
        <w:pStyle w:val="style1"/>
        <w:tabs>
          <w:tab w:val="left" w:pos="3240"/>
        </w:tabs>
        <w:spacing w:after="240" w:afterAutospacing="0"/>
        <w:jc w:val="both"/>
      </w:pPr>
      <w:r>
        <w:t>The code lists ISIC, NACE</w:t>
      </w:r>
      <w:r w:rsidR="006F1C75">
        <w:t xml:space="preserve">, </w:t>
      </w:r>
      <w:r>
        <w:t>ANZSIC</w:t>
      </w:r>
      <w:r w:rsidR="006F1C75">
        <w:t xml:space="preserve"> and NAICS</w:t>
      </w:r>
      <w:r>
        <w:t xml:space="preserve"> are presented here because they are largely used at international level. This does not mean in any way that these code lists are recommended for use and should have the precedence on </w:t>
      </w:r>
      <w:r>
        <w:lastRenderedPageBreak/>
        <w:t>other code list</w:t>
      </w:r>
      <w:r w:rsidR="006F1C75">
        <w:t>s</w:t>
      </w:r>
      <w:r>
        <w:t>. The sole aim of these code lists is to harmonise their coding and promote their reuse by making available to implementers “ready-to-go” input files. It should also be noted that these files contain only the official structure of the classifications, i.e. no aggregates or groupings are proposed.</w:t>
      </w:r>
    </w:p>
    <w:p w14:paraId="211E9BEB" w14:textId="77777777" w:rsidR="000C52D7" w:rsidRPr="000C52D7" w:rsidRDefault="000C52D7" w:rsidP="00AF496C">
      <w:pPr>
        <w:pStyle w:val="style1"/>
        <w:tabs>
          <w:tab w:val="left" w:pos="3240"/>
        </w:tabs>
        <w:spacing w:before="0" w:beforeAutospacing="0" w:after="240" w:afterAutospacing="0"/>
        <w:jc w:val="both"/>
        <w:rPr>
          <w:b/>
        </w:rPr>
      </w:pPr>
      <w:r w:rsidRPr="000C52D7">
        <w:rPr>
          <w:b/>
        </w:rPr>
        <w:t xml:space="preserve">Maintenance of derived code lists </w:t>
      </w:r>
    </w:p>
    <w:p w14:paraId="2E503C3F" w14:textId="77777777" w:rsidR="00AF496C" w:rsidRDefault="00AF496C" w:rsidP="000C52D7">
      <w:pPr>
        <w:pStyle w:val="style1"/>
        <w:tabs>
          <w:tab w:val="left" w:pos="3240"/>
        </w:tabs>
        <w:spacing w:before="0" w:beforeAutospacing="0" w:after="240" w:afterAutospacing="0"/>
        <w:jc w:val="both"/>
      </w:pPr>
      <w:r>
        <w:t>It is important to note that when one of these code lists is used for a specific implementation and supplemented with additional codes (e.g.</w:t>
      </w:r>
      <w:r w:rsidR="000C52D7">
        <w:t> </w:t>
      </w:r>
      <w:r>
        <w:t>aggregates, groupings, generic codes) or restructured (e.g.</w:t>
      </w:r>
      <w:r w:rsidR="000C52D7">
        <w:t> </w:t>
      </w:r>
      <w:r>
        <w:t xml:space="preserve">removal of codes), the ownership and maintenance agency responsibilities linked to these </w:t>
      </w:r>
      <w:r w:rsidR="000C52D7">
        <w:t xml:space="preserve">derived </w:t>
      </w:r>
      <w:r>
        <w:t>code</w:t>
      </w:r>
      <w:r w:rsidR="000C52D7">
        <w:t xml:space="preserve"> lists</w:t>
      </w:r>
      <w:r>
        <w:t xml:space="preserve"> is </w:t>
      </w:r>
      <w:r w:rsidRPr="000C52D7">
        <w:rPr>
          <w:i/>
        </w:rPr>
        <w:t>de</w:t>
      </w:r>
      <w:r w:rsidR="000C52D7">
        <w:rPr>
          <w:i/>
        </w:rPr>
        <w:t> </w:t>
      </w:r>
      <w:r w:rsidRPr="000C52D7">
        <w:rPr>
          <w:i/>
        </w:rPr>
        <w:t>facto</w:t>
      </w:r>
      <w:r>
        <w:t xml:space="preserve"> transferred to the agency(ies) owning and maintaining the specific implementation.</w:t>
      </w:r>
    </w:p>
    <w:p w14:paraId="5724075D" w14:textId="77777777" w:rsidR="00130BC5" w:rsidRPr="00130BC5" w:rsidRDefault="00130BC5" w:rsidP="00130BC5">
      <w:pPr>
        <w:pStyle w:val="style1"/>
        <w:tabs>
          <w:tab w:val="left" w:pos="3240"/>
        </w:tabs>
        <w:jc w:val="both"/>
        <w:rPr>
          <w:b/>
        </w:rPr>
      </w:pPr>
      <w:r w:rsidRPr="00130BC5">
        <w:rPr>
          <w:b/>
        </w:rPr>
        <w:t>Recommendations for the coding of national variants</w:t>
      </w:r>
    </w:p>
    <w:p w14:paraId="1C3B69C2" w14:textId="77777777" w:rsidR="00130BC5" w:rsidRDefault="00130BC5" w:rsidP="00130BC5">
      <w:pPr>
        <w:pStyle w:val="style1"/>
        <w:tabs>
          <w:tab w:val="left" w:pos="3240"/>
        </w:tabs>
        <w:jc w:val="both"/>
      </w:pPr>
      <w:r>
        <w:t>Very often, countries have developed national variants of the international standards because they need more detailed categories for national needs and implementations. This is the case for instance for NACE.</w:t>
      </w:r>
    </w:p>
    <w:p w14:paraId="2E54EB54" w14:textId="77777777" w:rsidR="00130BC5" w:rsidRDefault="00130BC5" w:rsidP="00130BC5">
      <w:pPr>
        <w:pStyle w:val="style1"/>
        <w:tabs>
          <w:tab w:val="left" w:pos="3240"/>
        </w:tabs>
        <w:jc w:val="both"/>
      </w:pPr>
      <w:r>
        <w:t xml:space="preserve">The recommendation for coding these national variants is quite straightforward; since codes for economic activities are generally not very long (classifications of economic activities are less detailed than product classifications): it is recommended to present codes in one string without any separators. </w:t>
      </w:r>
    </w:p>
    <w:p w14:paraId="0AD4C3AB" w14:textId="77777777" w:rsidR="00130BC5" w:rsidRDefault="00130BC5" w:rsidP="00130BC5">
      <w:pPr>
        <w:pStyle w:val="style1"/>
        <w:tabs>
          <w:tab w:val="left" w:pos="3240"/>
        </w:tabs>
        <w:jc w:val="both"/>
      </w:pPr>
      <w:r>
        <w:t xml:space="preserve">Example: French code 01.11Z should be coded A0111Z (because the first four digit of the French classification are obligatorily identical to the central NACE codes, the code may inherit the letter used for indicating the section). </w:t>
      </w:r>
    </w:p>
    <w:p w14:paraId="1F633BE8" w14:textId="77777777" w:rsidR="00130BC5" w:rsidRDefault="00130BC5" w:rsidP="00130BC5">
      <w:pPr>
        <w:pStyle w:val="style1"/>
        <w:tabs>
          <w:tab w:val="left" w:pos="3240"/>
        </w:tabs>
        <w:jc w:val="both"/>
      </w:pPr>
      <w:r>
        <w:t>In cases, where no letter is used as first character (in ISIC and NACE, it corresponds to the "Section" level, which is the highest hierarchical level of both classification), it is recommended that the codes start with a letter in order to comply with the guideline for the creation of SDMX cross-domain code lists which states that ideally, code elements should start with a letter.</w:t>
      </w:r>
    </w:p>
    <w:p w14:paraId="3CFE0361" w14:textId="77777777" w:rsidR="00130BC5" w:rsidRDefault="00130BC5" w:rsidP="00130BC5">
      <w:pPr>
        <w:pStyle w:val="style1"/>
        <w:tabs>
          <w:tab w:val="left" w:pos="3240"/>
        </w:tabs>
        <w:jc w:val="both"/>
      </w:pPr>
      <w:r>
        <w:t>In cases where some categories of the classification are aggregated (e.g. 45-46 in NAICS), it is recommended to use the underscore ("_") to indicate the aggregation.</w:t>
      </w:r>
      <w:r w:rsidR="005D5861">
        <w:t xml:space="preserve"> </w:t>
      </w:r>
      <w:r>
        <w:t>Example: NAICS code 4</w:t>
      </w:r>
      <w:r w:rsidR="00D264F7">
        <w:t>4</w:t>
      </w:r>
      <w:r>
        <w:t>-4</w:t>
      </w:r>
      <w:r w:rsidR="00D264F7">
        <w:t>5</w:t>
      </w:r>
      <w:r>
        <w:t xml:space="preserve"> could thus be represented as N4</w:t>
      </w:r>
      <w:r w:rsidR="00D264F7">
        <w:t>4</w:t>
      </w:r>
      <w:r>
        <w:t>_4</w:t>
      </w:r>
      <w:r w:rsidR="00D264F7">
        <w:t>5</w:t>
      </w:r>
      <w:r>
        <w:t>.</w:t>
      </w:r>
    </w:p>
    <w:p w14:paraId="77D480BE" w14:textId="77777777" w:rsidR="005D5861" w:rsidRDefault="005D5861" w:rsidP="00130BC5">
      <w:pPr>
        <w:pStyle w:val="style1"/>
        <w:tabs>
          <w:tab w:val="left" w:pos="3240"/>
        </w:tabs>
        <w:jc w:val="both"/>
      </w:pPr>
    </w:p>
    <w:p w14:paraId="2E5BF76E" w14:textId="77777777" w:rsidR="00130BC5" w:rsidRDefault="00130BC5" w:rsidP="00130BC5">
      <w:pPr>
        <w:pStyle w:val="style1"/>
        <w:tabs>
          <w:tab w:val="left" w:pos="3240"/>
        </w:tabs>
        <w:spacing w:before="0" w:beforeAutospacing="0" w:after="240" w:afterAutospacing="0"/>
        <w:jc w:val="both"/>
      </w:pPr>
      <w:r>
        <w:t>For possible coding issues not addressed here (e.g. addition of generic codes), implementers are referred to the "</w:t>
      </w:r>
      <w:hyperlink r:id="rId17" w:tgtFrame="_blank" w:history="1">
        <w:r w:rsidRPr="00130BC5">
          <w:rPr>
            <w:rStyle w:val="Hyperlink"/>
          </w:rPr>
          <w:t>Guidelines for the Creation and Maintenance of SDMX Cross-domain Code Lists</w:t>
        </w:r>
      </w:hyperlink>
      <w:r>
        <w:t>".</w:t>
      </w:r>
    </w:p>
    <w:sectPr w:rsidR="00130BC5" w:rsidSect="000C52D7">
      <w:footerReference w:type="even" r:id="rId18"/>
      <w:footerReference w:type="default" r:id="rId19"/>
      <w:pgSz w:w="11906" w:h="16838" w:code="9"/>
      <w:pgMar w:top="1276" w:right="1466"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F93AD" w14:textId="77777777" w:rsidR="00D62CE7" w:rsidRPr="00C764E5" w:rsidRDefault="00D62CE7" w:rsidP="00B1062F">
      <w:pPr>
        <w:pStyle w:val="Paragraph"/>
        <w:rPr>
          <w:sz w:val="20"/>
        </w:rPr>
      </w:pPr>
      <w:r>
        <w:separator/>
      </w:r>
    </w:p>
  </w:endnote>
  <w:endnote w:type="continuationSeparator" w:id="0">
    <w:p w14:paraId="156A05F5" w14:textId="77777777" w:rsidR="00D62CE7" w:rsidRPr="00C764E5" w:rsidRDefault="00D62CE7" w:rsidP="00B1062F">
      <w:pPr>
        <w:pStyle w:val="Paragraph"/>
        <w:rPr>
          <w:sz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FE757" w14:textId="77777777" w:rsidR="00FC63C6" w:rsidRDefault="00FC63C6" w:rsidP="007C0D6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170AB4AC" w14:textId="77777777" w:rsidR="00FC63C6" w:rsidRDefault="00FC63C6" w:rsidP="007C0D6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A83FE" w14:textId="77777777" w:rsidR="00FC63C6" w:rsidRDefault="00FC63C6" w:rsidP="007C0D6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936362">
      <w:rPr>
        <w:rStyle w:val="PageNumber"/>
        <w:noProof/>
      </w:rPr>
      <w:t>3</w:t>
    </w:r>
    <w:r>
      <w:rPr>
        <w:rStyle w:val="PageNumber"/>
      </w:rPr>
      <w:fldChar w:fldCharType="end"/>
    </w:r>
  </w:p>
  <w:p w14:paraId="4C168E13" w14:textId="77777777" w:rsidR="00FC63C6" w:rsidRDefault="00FC63C6" w:rsidP="007C0D6C">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93C66" w14:textId="77777777" w:rsidR="00D62CE7" w:rsidRPr="00C764E5" w:rsidRDefault="00D62CE7" w:rsidP="00B1062F">
      <w:pPr>
        <w:pStyle w:val="Paragraph"/>
        <w:rPr>
          <w:sz w:val="20"/>
        </w:rPr>
      </w:pPr>
      <w:r>
        <w:separator/>
      </w:r>
    </w:p>
  </w:footnote>
  <w:footnote w:type="continuationSeparator" w:id="0">
    <w:p w14:paraId="5EE3BE1C" w14:textId="77777777" w:rsidR="00D62CE7" w:rsidRPr="00C764E5" w:rsidRDefault="00D62CE7" w:rsidP="00B1062F">
      <w:pPr>
        <w:pStyle w:val="Paragraph"/>
        <w:rPr>
          <w:sz w:val="20"/>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D56BD"/>
    <w:multiLevelType w:val="hybridMultilevel"/>
    <w:tmpl w:val="B77C8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332E4A"/>
    <w:multiLevelType w:val="hybridMultilevel"/>
    <w:tmpl w:val="1E620D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9C725B"/>
    <w:multiLevelType w:val="hybridMultilevel"/>
    <w:tmpl w:val="A55E9E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BF1CF3"/>
    <w:multiLevelType w:val="hybridMultilevel"/>
    <w:tmpl w:val="9E3AAE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B2522C2"/>
    <w:multiLevelType w:val="hybridMultilevel"/>
    <w:tmpl w:val="4656B06C"/>
    <w:lvl w:ilvl="0" w:tplc="AB2671BC">
      <w:start w:val="1"/>
      <w:numFmt w:val="bullet"/>
      <w:lvlText w:val=""/>
      <w:lvlJc w:val="left"/>
      <w:pPr>
        <w:tabs>
          <w:tab w:val="num" w:pos="284"/>
        </w:tabs>
        <w:ind w:left="340" w:hanging="26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403047"/>
    <w:multiLevelType w:val="hybridMultilevel"/>
    <w:tmpl w:val="DA1AC928"/>
    <w:lvl w:ilvl="0" w:tplc="7F44C14E">
      <w:start w:val="1"/>
      <w:numFmt w:val="decimal"/>
      <w:lvlText w:val="%1."/>
      <w:lvlJc w:val="left"/>
      <w:pPr>
        <w:tabs>
          <w:tab w:val="num" w:pos="720"/>
        </w:tabs>
        <w:ind w:left="720" w:hanging="360"/>
      </w:pPr>
      <w:rPr>
        <w:rFonts w:cs="Times New Roman"/>
      </w:rPr>
    </w:lvl>
    <w:lvl w:ilvl="1" w:tplc="BA22576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372476F"/>
    <w:multiLevelType w:val="hybridMultilevel"/>
    <w:tmpl w:val="216204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7D4FD8"/>
    <w:multiLevelType w:val="hybridMultilevel"/>
    <w:tmpl w:val="9A288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9D32D7"/>
    <w:multiLevelType w:val="multilevel"/>
    <w:tmpl w:val="D930A10E"/>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2916"/>
        </w:tabs>
        <w:ind w:left="291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9" w15:restartNumberingAfterBreak="0">
    <w:nsid w:val="3BD80111"/>
    <w:multiLevelType w:val="hybridMultilevel"/>
    <w:tmpl w:val="4AECA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E37FAF"/>
    <w:multiLevelType w:val="hybridMultilevel"/>
    <w:tmpl w:val="6BA2B34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DFD35C5"/>
    <w:multiLevelType w:val="hybridMultilevel"/>
    <w:tmpl w:val="5C8E2078"/>
    <w:lvl w:ilvl="0" w:tplc="BA22576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156262E"/>
    <w:multiLevelType w:val="hybridMultilevel"/>
    <w:tmpl w:val="CBCCD0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AB4656B"/>
    <w:multiLevelType w:val="hybridMultilevel"/>
    <w:tmpl w:val="88443B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440D0C"/>
    <w:multiLevelType w:val="hybridMultilevel"/>
    <w:tmpl w:val="5D02937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DC55C1D"/>
    <w:multiLevelType w:val="hybridMultilevel"/>
    <w:tmpl w:val="2CD8D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DD5158"/>
    <w:multiLevelType w:val="hybridMultilevel"/>
    <w:tmpl w:val="E52C5DAE"/>
    <w:lvl w:ilvl="0" w:tplc="9578BAE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0B633F3"/>
    <w:multiLevelType w:val="hybridMultilevel"/>
    <w:tmpl w:val="708C40B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A417024"/>
    <w:multiLevelType w:val="hybridMultilevel"/>
    <w:tmpl w:val="DDEAF85C"/>
    <w:lvl w:ilvl="0" w:tplc="FFFFFFFF">
      <w:start w:val="1"/>
      <w:numFmt w:val="bullet"/>
      <w:pStyle w:val="Caption"/>
      <w:lvlText w:val=""/>
      <w:lvlJc w:val="left"/>
      <w:pPr>
        <w:tabs>
          <w:tab w:val="num" w:pos="360"/>
        </w:tabs>
      </w:pPr>
      <w:rPr>
        <w:rFonts w:ascii="Wingdings 2" w:hAnsi="Wingdings 2" w:hint="default"/>
      </w:rPr>
    </w:lvl>
    <w:lvl w:ilvl="1" w:tplc="FFFFFFFF">
      <w:start w:val="1"/>
      <w:numFmt w:val="decimal"/>
      <w:lvlText w:val="%2."/>
      <w:lvlJc w:val="left"/>
      <w:pPr>
        <w:tabs>
          <w:tab w:val="num" w:pos="1440"/>
        </w:tabs>
        <w:ind w:left="1440" w:hanging="360"/>
      </w:pPr>
      <w:rPr>
        <w:rFonts w:cs="Times New Roman"/>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6F1809"/>
    <w:multiLevelType w:val="hybridMultilevel"/>
    <w:tmpl w:val="7828FC84"/>
    <w:lvl w:ilvl="0" w:tplc="AB2671BC">
      <w:start w:val="1"/>
      <w:numFmt w:val="bullet"/>
      <w:lvlText w:val=""/>
      <w:lvlJc w:val="left"/>
      <w:pPr>
        <w:tabs>
          <w:tab w:val="num" w:pos="284"/>
        </w:tabs>
        <w:ind w:left="340" w:hanging="26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21552662">
    <w:abstractNumId w:val="18"/>
  </w:num>
  <w:num w:numId="2" w16cid:durableId="913856230">
    <w:abstractNumId w:val="8"/>
  </w:num>
  <w:num w:numId="3" w16cid:durableId="14158434">
    <w:abstractNumId w:val="15"/>
  </w:num>
  <w:num w:numId="4" w16cid:durableId="2088576686">
    <w:abstractNumId w:val="2"/>
  </w:num>
  <w:num w:numId="5" w16cid:durableId="599147284">
    <w:abstractNumId w:val="3"/>
  </w:num>
  <w:num w:numId="6" w16cid:durableId="143358326">
    <w:abstractNumId w:val="16"/>
  </w:num>
  <w:num w:numId="7" w16cid:durableId="78601240">
    <w:abstractNumId w:val="0"/>
  </w:num>
  <w:num w:numId="8" w16cid:durableId="1633975461">
    <w:abstractNumId w:val="12"/>
  </w:num>
  <w:num w:numId="9" w16cid:durableId="239754161">
    <w:abstractNumId w:val="10"/>
  </w:num>
  <w:num w:numId="10" w16cid:durableId="1588421964">
    <w:abstractNumId w:val="5"/>
  </w:num>
  <w:num w:numId="11" w16cid:durableId="1550532903">
    <w:abstractNumId w:val="5"/>
  </w:num>
  <w:num w:numId="12" w16cid:durableId="1120611251">
    <w:abstractNumId w:val="5"/>
  </w:num>
  <w:num w:numId="13" w16cid:durableId="442265533">
    <w:abstractNumId w:val="17"/>
  </w:num>
  <w:num w:numId="14" w16cid:durableId="1707946700">
    <w:abstractNumId w:val="11"/>
  </w:num>
  <w:num w:numId="15" w16cid:durableId="1997030391">
    <w:abstractNumId w:val="14"/>
  </w:num>
  <w:num w:numId="16" w16cid:durableId="270823041">
    <w:abstractNumId w:val="4"/>
  </w:num>
  <w:num w:numId="17" w16cid:durableId="192890601">
    <w:abstractNumId w:val="19"/>
  </w:num>
  <w:num w:numId="18" w16cid:durableId="218322475">
    <w:abstractNumId w:val="13"/>
  </w:num>
  <w:num w:numId="19" w16cid:durableId="2144762039">
    <w:abstractNumId w:val="6"/>
  </w:num>
  <w:num w:numId="20" w16cid:durableId="1398016188">
    <w:abstractNumId w:val="9"/>
  </w:num>
  <w:num w:numId="21" w16cid:durableId="1275753227">
    <w:abstractNumId w:val="1"/>
  </w:num>
  <w:num w:numId="22" w16cid:durableId="11559948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SDMX-TEMPLATE"/>
  </w:docVars>
  <w:rsids>
    <w:rsidRoot w:val="0048155C"/>
    <w:rsid w:val="0000039A"/>
    <w:rsid w:val="000013CC"/>
    <w:rsid w:val="000035FB"/>
    <w:rsid w:val="000067F3"/>
    <w:rsid w:val="000104C7"/>
    <w:rsid w:val="000107DF"/>
    <w:rsid w:val="00011B2E"/>
    <w:rsid w:val="0001274E"/>
    <w:rsid w:val="00013940"/>
    <w:rsid w:val="00016A65"/>
    <w:rsid w:val="000174BF"/>
    <w:rsid w:val="00017E3C"/>
    <w:rsid w:val="00023E83"/>
    <w:rsid w:val="00024B8D"/>
    <w:rsid w:val="00031D2A"/>
    <w:rsid w:val="00031E45"/>
    <w:rsid w:val="00033290"/>
    <w:rsid w:val="00033BBB"/>
    <w:rsid w:val="00034582"/>
    <w:rsid w:val="00034DFB"/>
    <w:rsid w:val="000420BB"/>
    <w:rsid w:val="000423D7"/>
    <w:rsid w:val="00043A03"/>
    <w:rsid w:val="00044414"/>
    <w:rsid w:val="00045E7A"/>
    <w:rsid w:val="0004690E"/>
    <w:rsid w:val="00047D70"/>
    <w:rsid w:val="0005082A"/>
    <w:rsid w:val="00051E1F"/>
    <w:rsid w:val="000543CD"/>
    <w:rsid w:val="00054EC2"/>
    <w:rsid w:val="000559A5"/>
    <w:rsid w:val="00055EB5"/>
    <w:rsid w:val="000572EA"/>
    <w:rsid w:val="00057B30"/>
    <w:rsid w:val="00060118"/>
    <w:rsid w:val="00061C71"/>
    <w:rsid w:val="00064A0E"/>
    <w:rsid w:val="000652F5"/>
    <w:rsid w:val="00067394"/>
    <w:rsid w:val="000708FE"/>
    <w:rsid w:val="00074737"/>
    <w:rsid w:val="00076C1A"/>
    <w:rsid w:val="0008018B"/>
    <w:rsid w:val="00080F47"/>
    <w:rsid w:val="000847DA"/>
    <w:rsid w:val="00085C81"/>
    <w:rsid w:val="00086012"/>
    <w:rsid w:val="00090A25"/>
    <w:rsid w:val="00095C11"/>
    <w:rsid w:val="00096332"/>
    <w:rsid w:val="0009688F"/>
    <w:rsid w:val="00096FCE"/>
    <w:rsid w:val="00097C80"/>
    <w:rsid w:val="00097FA8"/>
    <w:rsid w:val="000B69C9"/>
    <w:rsid w:val="000C09F4"/>
    <w:rsid w:val="000C0D1C"/>
    <w:rsid w:val="000C22F2"/>
    <w:rsid w:val="000C52D7"/>
    <w:rsid w:val="000C71E4"/>
    <w:rsid w:val="000C78C8"/>
    <w:rsid w:val="000C7946"/>
    <w:rsid w:val="000D3824"/>
    <w:rsid w:val="000D3ADB"/>
    <w:rsid w:val="000E10FE"/>
    <w:rsid w:val="000E5131"/>
    <w:rsid w:val="000E5A20"/>
    <w:rsid w:val="000E6063"/>
    <w:rsid w:val="000E77BF"/>
    <w:rsid w:val="000E78FE"/>
    <w:rsid w:val="000F011B"/>
    <w:rsid w:val="000F0368"/>
    <w:rsid w:val="000F08CE"/>
    <w:rsid w:val="000F12AC"/>
    <w:rsid w:val="000F1922"/>
    <w:rsid w:val="000F1CB5"/>
    <w:rsid w:val="000F2003"/>
    <w:rsid w:val="000F2924"/>
    <w:rsid w:val="000F2A62"/>
    <w:rsid w:val="000F2DB5"/>
    <w:rsid w:val="000F5216"/>
    <w:rsid w:val="000F5F7F"/>
    <w:rsid w:val="001002DC"/>
    <w:rsid w:val="00100FD8"/>
    <w:rsid w:val="001028DB"/>
    <w:rsid w:val="00102A03"/>
    <w:rsid w:val="00104129"/>
    <w:rsid w:val="00105ADB"/>
    <w:rsid w:val="001064B1"/>
    <w:rsid w:val="001071FB"/>
    <w:rsid w:val="00110C8D"/>
    <w:rsid w:val="001113A4"/>
    <w:rsid w:val="00115E65"/>
    <w:rsid w:val="001222EE"/>
    <w:rsid w:val="00122906"/>
    <w:rsid w:val="001249D6"/>
    <w:rsid w:val="001249F2"/>
    <w:rsid w:val="001305BB"/>
    <w:rsid w:val="00130BC5"/>
    <w:rsid w:val="00130DA5"/>
    <w:rsid w:val="00130E25"/>
    <w:rsid w:val="00131315"/>
    <w:rsid w:val="0013194F"/>
    <w:rsid w:val="001333ED"/>
    <w:rsid w:val="0013356A"/>
    <w:rsid w:val="001357D2"/>
    <w:rsid w:val="0013665A"/>
    <w:rsid w:val="001377A1"/>
    <w:rsid w:val="00142191"/>
    <w:rsid w:val="00145186"/>
    <w:rsid w:val="00147066"/>
    <w:rsid w:val="00150264"/>
    <w:rsid w:val="00150802"/>
    <w:rsid w:val="00151D88"/>
    <w:rsid w:val="00155C6F"/>
    <w:rsid w:val="00155FA2"/>
    <w:rsid w:val="0016117C"/>
    <w:rsid w:val="00164B61"/>
    <w:rsid w:val="00167BBD"/>
    <w:rsid w:val="00170DD0"/>
    <w:rsid w:val="00171BB7"/>
    <w:rsid w:val="001731AD"/>
    <w:rsid w:val="001732FC"/>
    <w:rsid w:val="001746A5"/>
    <w:rsid w:val="0018009C"/>
    <w:rsid w:val="0018479B"/>
    <w:rsid w:val="00184982"/>
    <w:rsid w:val="001871BB"/>
    <w:rsid w:val="00190E79"/>
    <w:rsid w:val="00190FCE"/>
    <w:rsid w:val="00192E49"/>
    <w:rsid w:val="00193D25"/>
    <w:rsid w:val="0019580D"/>
    <w:rsid w:val="00195BBB"/>
    <w:rsid w:val="00196BDB"/>
    <w:rsid w:val="00197056"/>
    <w:rsid w:val="001979C2"/>
    <w:rsid w:val="001A2569"/>
    <w:rsid w:val="001A36B6"/>
    <w:rsid w:val="001A53A0"/>
    <w:rsid w:val="001A64FE"/>
    <w:rsid w:val="001A7323"/>
    <w:rsid w:val="001B0D04"/>
    <w:rsid w:val="001C7A2D"/>
    <w:rsid w:val="001D208E"/>
    <w:rsid w:val="001D6C97"/>
    <w:rsid w:val="001D781B"/>
    <w:rsid w:val="001D791C"/>
    <w:rsid w:val="001E00C6"/>
    <w:rsid w:val="001E232D"/>
    <w:rsid w:val="001E685C"/>
    <w:rsid w:val="001E788E"/>
    <w:rsid w:val="001F1351"/>
    <w:rsid w:val="001F43B0"/>
    <w:rsid w:val="001F7705"/>
    <w:rsid w:val="001F7794"/>
    <w:rsid w:val="00200694"/>
    <w:rsid w:val="0020076A"/>
    <w:rsid w:val="00200B4F"/>
    <w:rsid w:val="00202389"/>
    <w:rsid w:val="0020384D"/>
    <w:rsid w:val="00206AF1"/>
    <w:rsid w:val="0020712B"/>
    <w:rsid w:val="00210666"/>
    <w:rsid w:val="002113B7"/>
    <w:rsid w:val="002146CE"/>
    <w:rsid w:val="0021765C"/>
    <w:rsid w:val="00220507"/>
    <w:rsid w:val="00220B8A"/>
    <w:rsid w:val="00222E0C"/>
    <w:rsid w:val="002237E3"/>
    <w:rsid w:val="002239DA"/>
    <w:rsid w:val="002244DE"/>
    <w:rsid w:val="00224CC1"/>
    <w:rsid w:val="0022618A"/>
    <w:rsid w:val="0023106A"/>
    <w:rsid w:val="002332E6"/>
    <w:rsid w:val="00233A39"/>
    <w:rsid w:val="002347F4"/>
    <w:rsid w:val="00235268"/>
    <w:rsid w:val="00236961"/>
    <w:rsid w:val="00237784"/>
    <w:rsid w:val="002411AF"/>
    <w:rsid w:val="00243170"/>
    <w:rsid w:val="00244227"/>
    <w:rsid w:val="0024726B"/>
    <w:rsid w:val="00247A67"/>
    <w:rsid w:val="00252530"/>
    <w:rsid w:val="00256C7A"/>
    <w:rsid w:val="0026070D"/>
    <w:rsid w:val="00260A7F"/>
    <w:rsid w:val="00260E59"/>
    <w:rsid w:val="00260E7D"/>
    <w:rsid w:val="00261F06"/>
    <w:rsid w:val="00262BDC"/>
    <w:rsid w:val="00263D4E"/>
    <w:rsid w:val="00267137"/>
    <w:rsid w:val="00270380"/>
    <w:rsid w:val="002730E1"/>
    <w:rsid w:val="002731B9"/>
    <w:rsid w:val="0027436C"/>
    <w:rsid w:val="00274F1F"/>
    <w:rsid w:val="00281DC4"/>
    <w:rsid w:val="00284295"/>
    <w:rsid w:val="00284836"/>
    <w:rsid w:val="00286A89"/>
    <w:rsid w:val="00292802"/>
    <w:rsid w:val="002939BF"/>
    <w:rsid w:val="002941FD"/>
    <w:rsid w:val="00294482"/>
    <w:rsid w:val="00294B81"/>
    <w:rsid w:val="002966FC"/>
    <w:rsid w:val="00296B36"/>
    <w:rsid w:val="00296BD0"/>
    <w:rsid w:val="002A200D"/>
    <w:rsid w:val="002A2C08"/>
    <w:rsid w:val="002A32FA"/>
    <w:rsid w:val="002A462D"/>
    <w:rsid w:val="002A5DB9"/>
    <w:rsid w:val="002A6268"/>
    <w:rsid w:val="002B6F06"/>
    <w:rsid w:val="002C1181"/>
    <w:rsid w:val="002C1B29"/>
    <w:rsid w:val="002C43E4"/>
    <w:rsid w:val="002C62B3"/>
    <w:rsid w:val="002C7FE4"/>
    <w:rsid w:val="002D3E13"/>
    <w:rsid w:val="002D6177"/>
    <w:rsid w:val="002E0BA7"/>
    <w:rsid w:val="002E0DDE"/>
    <w:rsid w:val="002E18BA"/>
    <w:rsid w:val="002E226F"/>
    <w:rsid w:val="002E2D2A"/>
    <w:rsid w:val="002E2DDE"/>
    <w:rsid w:val="002E5D22"/>
    <w:rsid w:val="002E740D"/>
    <w:rsid w:val="002F2186"/>
    <w:rsid w:val="002F29A2"/>
    <w:rsid w:val="002F41FF"/>
    <w:rsid w:val="002F5886"/>
    <w:rsid w:val="002F6DF9"/>
    <w:rsid w:val="002F76FF"/>
    <w:rsid w:val="002F7A1A"/>
    <w:rsid w:val="0030075C"/>
    <w:rsid w:val="00300769"/>
    <w:rsid w:val="003071A5"/>
    <w:rsid w:val="00307270"/>
    <w:rsid w:val="003078EA"/>
    <w:rsid w:val="00307F77"/>
    <w:rsid w:val="003122D2"/>
    <w:rsid w:val="00313315"/>
    <w:rsid w:val="003137CA"/>
    <w:rsid w:val="00317315"/>
    <w:rsid w:val="0032408F"/>
    <w:rsid w:val="00325F6A"/>
    <w:rsid w:val="0032744A"/>
    <w:rsid w:val="00327B02"/>
    <w:rsid w:val="0033113F"/>
    <w:rsid w:val="00337D07"/>
    <w:rsid w:val="003409AA"/>
    <w:rsid w:val="00343B9C"/>
    <w:rsid w:val="00343D7F"/>
    <w:rsid w:val="00344F97"/>
    <w:rsid w:val="0034695D"/>
    <w:rsid w:val="00346F60"/>
    <w:rsid w:val="0035199C"/>
    <w:rsid w:val="00354142"/>
    <w:rsid w:val="00354ECD"/>
    <w:rsid w:val="00357ADE"/>
    <w:rsid w:val="00360F87"/>
    <w:rsid w:val="00361646"/>
    <w:rsid w:val="00362E41"/>
    <w:rsid w:val="0036317F"/>
    <w:rsid w:val="0036359B"/>
    <w:rsid w:val="003636CB"/>
    <w:rsid w:val="003640CB"/>
    <w:rsid w:val="003670B6"/>
    <w:rsid w:val="00371AA0"/>
    <w:rsid w:val="00374787"/>
    <w:rsid w:val="00376BE0"/>
    <w:rsid w:val="003771DD"/>
    <w:rsid w:val="0038026F"/>
    <w:rsid w:val="00380855"/>
    <w:rsid w:val="00381F82"/>
    <w:rsid w:val="00382DAD"/>
    <w:rsid w:val="00383D29"/>
    <w:rsid w:val="00386880"/>
    <w:rsid w:val="00387271"/>
    <w:rsid w:val="003873D3"/>
    <w:rsid w:val="00387496"/>
    <w:rsid w:val="00387FA6"/>
    <w:rsid w:val="003921A4"/>
    <w:rsid w:val="00393C9A"/>
    <w:rsid w:val="00395078"/>
    <w:rsid w:val="00397C34"/>
    <w:rsid w:val="003A0A32"/>
    <w:rsid w:val="003A4428"/>
    <w:rsid w:val="003A4FDC"/>
    <w:rsid w:val="003A6FF1"/>
    <w:rsid w:val="003B0C6A"/>
    <w:rsid w:val="003B15B1"/>
    <w:rsid w:val="003B4A10"/>
    <w:rsid w:val="003B5850"/>
    <w:rsid w:val="003B5AC4"/>
    <w:rsid w:val="003B7436"/>
    <w:rsid w:val="003C04FD"/>
    <w:rsid w:val="003C1120"/>
    <w:rsid w:val="003C273D"/>
    <w:rsid w:val="003C7160"/>
    <w:rsid w:val="003D35B4"/>
    <w:rsid w:val="003D54F8"/>
    <w:rsid w:val="003D5C9A"/>
    <w:rsid w:val="003E07B1"/>
    <w:rsid w:val="003E0E55"/>
    <w:rsid w:val="003E26B3"/>
    <w:rsid w:val="003F0F2C"/>
    <w:rsid w:val="003F28A8"/>
    <w:rsid w:val="003F5016"/>
    <w:rsid w:val="003F6B4C"/>
    <w:rsid w:val="003F7DDB"/>
    <w:rsid w:val="0040008D"/>
    <w:rsid w:val="00402153"/>
    <w:rsid w:val="00403F21"/>
    <w:rsid w:val="00406290"/>
    <w:rsid w:val="004111EC"/>
    <w:rsid w:val="0041182F"/>
    <w:rsid w:val="00412BE3"/>
    <w:rsid w:val="0041305E"/>
    <w:rsid w:val="004132EA"/>
    <w:rsid w:val="00413AF6"/>
    <w:rsid w:val="00414372"/>
    <w:rsid w:val="00414DEE"/>
    <w:rsid w:val="0041593C"/>
    <w:rsid w:val="00416019"/>
    <w:rsid w:val="004162B3"/>
    <w:rsid w:val="00416C62"/>
    <w:rsid w:val="00416E21"/>
    <w:rsid w:val="00417619"/>
    <w:rsid w:val="00417C2B"/>
    <w:rsid w:val="00422BD7"/>
    <w:rsid w:val="00422C22"/>
    <w:rsid w:val="00424118"/>
    <w:rsid w:val="00425238"/>
    <w:rsid w:val="00425772"/>
    <w:rsid w:val="00425F49"/>
    <w:rsid w:val="00426A26"/>
    <w:rsid w:val="00430087"/>
    <w:rsid w:val="00431F08"/>
    <w:rsid w:val="00432472"/>
    <w:rsid w:val="004351C5"/>
    <w:rsid w:val="00436E99"/>
    <w:rsid w:val="00437682"/>
    <w:rsid w:val="00437FED"/>
    <w:rsid w:val="00440600"/>
    <w:rsid w:val="00442312"/>
    <w:rsid w:val="00443067"/>
    <w:rsid w:val="004447D0"/>
    <w:rsid w:val="00450203"/>
    <w:rsid w:val="00456E8E"/>
    <w:rsid w:val="0045796B"/>
    <w:rsid w:val="00460751"/>
    <w:rsid w:val="00460F76"/>
    <w:rsid w:val="00465594"/>
    <w:rsid w:val="00467277"/>
    <w:rsid w:val="004765F8"/>
    <w:rsid w:val="00481426"/>
    <w:rsid w:val="0048155C"/>
    <w:rsid w:val="00484E64"/>
    <w:rsid w:val="00485FD6"/>
    <w:rsid w:val="004877C0"/>
    <w:rsid w:val="004930EF"/>
    <w:rsid w:val="0049329B"/>
    <w:rsid w:val="004A02E1"/>
    <w:rsid w:val="004A0CCB"/>
    <w:rsid w:val="004A1718"/>
    <w:rsid w:val="004A2497"/>
    <w:rsid w:val="004A3C2D"/>
    <w:rsid w:val="004A4AA0"/>
    <w:rsid w:val="004A5706"/>
    <w:rsid w:val="004A59E6"/>
    <w:rsid w:val="004A6840"/>
    <w:rsid w:val="004A7483"/>
    <w:rsid w:val="004B1C82"/>
    <w:rsid w:val="004B2510"/>
    <w:rsid w:val="004B282C"/>
    <w:rsid w:val="004B2C78"/>
    <w:rsid w:val="004B3EFD"/>
    <w:rsid w:val="004B5C92"/>
    <w:rsid w:val="004B6C4B"/>
    <w:rsid w:val="004C0AD8"/>
    <w:rsid w:val="004C3251"/>
    <w:rsid w:val="004C3A00"/>
    <w:rsid w:val="004C47B0"/>
    <w:rsid w:val="004D130D"/>
    <w:rsid w:val="004D1787"/>
    <w:rsid w:val="004D2729"/>
    <w:rsid w:val="004D34EF"/>
    <w:rsid w:val="004D4941"/>
    <w:rsid w:val="004D5AC7"/>
    <w:rsid w:val="004D7CFC"/>
    <w:rsid w:val="004E008D"/>
    <w:rsid w:val="004E1546"/>
    <w:rsid w:val="004E50F3"/>
    <w:rsid w:val="004E67FE"/>
    <w:rsid w:val="004E6BF5"/>
    <w:rsid w:val="004F00A8"/>
    <w:rsid w:val="004F1D3E"/>
    <w:rsid w:val="004F623D"/>
    <w:rsid w:val="005030AF"/>
    <w:rsid w:val="0050494B"/>
    <w:rsid w:val="005049B7"/>
    <w:rsid w:val="00505FE5"/>
    <w:rsid w:val="00507A82"/>
    <w:rsid w:val="005100E8"/>
    <w:rsid w:val="005128BB"/>
    <w:rsid w:val="00513BB8"/>
    <w:rsid w:val="00513F20"/>
    <w:rsid w:val="00517005"/>
    <w:rsid w:val="005173BA"/>
    <w:rsid w:val="005245FF"/>
    <w:rsid w:val="005247C0"/>
    <w:rsid w:val="0052553C"/>
    <w:rsid w:val="005258C2"/>
    <w:rsid w:val="00525B83"/>
    <w:rsid w:val="00525D8D"/>
    <w:rsid w:val="00526E84"/>
    <w:rsid w:val="00531055"/>
    <w:rsid w:val="005415BA"/>
    <w:rsid w:val="00542115"/>
    <w:rsid w:val="00544FAD"/>
    <w:rsid w:val="00545CA9"/>
    <w:rsid w:val="00546F17"/>
    <w:rsid w:val="00547D71"/>
    <w:rsid w:val="00550350"/>
    <w:rsid w:val="00551189"/>
    <w:rsid w:val="005521FE"/>
    <w:rsid w:val="005522A0"/>
    <w:rsid w:val="005544DE"/>
    <w:rsid w:val="00554A88"/>
    <w:rsid w:val="00557384"/>
    <w:rsid w:val="00561474"/>
    <w:rsid w:val="00561881"/>
    <w:rsid w:val="00562508"/>
    <w:rsid w:val="0056290D"/>
    <w:rsid w:val="005646BB"/>
    <w:rsid w:val="00564CCB"/>
    <w:rsid w:val="00565F8F"/>
    <w:rsid w:val="00566C99"/>
    <w:rsid w:val="00567BB7"/>
    <w:rsid w:val="00573592"/>
    <w:rsid w:val="00574C1E"/>
    <w:rsid w:val="00577BD0"/>
    <w:rsid w:val="005800CE"/>
    <w:rsid w:val="00582ACC"/>
    <w:rsid w:val="005842F6"/>
    <w:rsid w:val="00590703"/>
    <w:rsid w:val="00591F47"/>
    <w:rsid w:val="00592C30"/>
    <w:rsid w:val="0059375F"/>
    <w:rsid w:val="0059415F"/>
    <w:rsid w:val="00596DED"/>
    <w:rsid w:val="005A15E7"/>
    <w:rsid w:val="005A1A71"/>
    <w:rsid w:val="005A1DA4"/>
    <w:rsid w:val="005A3373"/>
    <w:rsid w:val="005A3EFC"/>
    <w:rsid w:val="005A5223"/>
    <w:rsid w:val="005A585D"/>
    <w:rsid w:val="005A622F"/>
    <w:rsid w:val="005B2E74"/>
    <w:rsid w:val="005B47E1"/>
    <w:rsid w:val="005B5504"/>
    <w:rsid w:val="005B58C4"/>
    <w:rsid w:val="005B72A2"/>
    <w:rsid w:val="005B7A0F"/>
    <w:rsid w:val="005C2E74"/>
    <w:rsid w:val="005C398B"/>
    <w:rsid w:val="005C3C1D"/>
    <w:rsid w:val="005C3E1E"/>
    <w:rsid w:val="005C7982"/>
    <w:rsid w:val="005D0FFD"/>
    <w:rsid w:val="005D1803"/>
    <w:rsid w:val="005D2BD9"/>
    <w:rsid w:val="005D3147"/>
    <w:rsid w:val="005D3D2D"/>
    <w:rsid w:val="005D473C"/>
    <w:rsid w:val="005D4EB6"/>
    <w:rsid w:val="005D5861"/>
    <w:rsid w:val="005D7323"/>
    <w:rsid w:val="005D7E69"/>
    <w:rsid w:val="005E3CE4"/>
    <w:rsid w:val="005F03CC"/>
    <w:rsid w:val="005F21B0"/>
    <w:rsid w:val="005F30B3"/>
    <w:rsid w:val="005F35D9"/>
    <w:rsid w:val="005F37BB"/>
    <w:rsid w:val="005F386E"/>
    <w:rsid w:val="005F419D"/>
    <w:rsid w:val="005F62D2"/>
    <w:rsid w:val="005F711E"/>
    <w:rsid w:val="005F7A0D"/>
    <w:rsid w:val="006022AC"/>
    <w:rsid w:val="00602B08"/>
    <w:rsid w:val="00605369"/>
    <w:rsid w:val="006059EE"/>
    <w:rsid w:val="00605E2C"/>
    <w:rsid w:val="00613A85"/>
    <w:rsid w:val="00613D23"/>
    <w:rsid w:val="00615AB9"/>
    <w:rsid w:val="00622B00"/>
    <w:rsid w:val="0062394C"/>
    <w:rsid w:val="00623E3C"/>
    <w:rsid w:val="0062430F"/>
    <w:rsid w:val="00626533"/>
    <w:rsid w:val="006277EB"/>
    <w:rsid w:val="00632E9F"/>
    <w:rsid w:val="00632F47"/>
    <w:rsid w:val="00636FCD"/>
    <w:rsid w:val="00637BC3"/>
    <w:rsid w:val="006437A6"/>
    <w:rsid w:val="00643BE4"/>
    <w:rsid w:val="00643D71"/>
    <w:rsid w:val="00645115"/>
    <w:rsid w:val="006462B7"/>
    <w:rsid w:val="006501B3"/>
    <w:rsid w:val="006506BE"/>
    <w:rsid w:val="00651729"/>
    <w:rsid w:val="00651856"/>
    <w:rsid w:val="00652C28"/>
    <w:rsid w:val="00654C4F"/>
    <w:rsid w:val="0065537A"/>
    <w:rsid w:val="0065581F"/>
    <w:rsid w:val="00657F16"/>
    <w:rsid w:val="0066300F"/>
    <w:rsid w:val="00663A49"/>
    <w:rsid w:val="00663D01"/>
    <w:rsid w:val="00664A2B"/>
    <w:rsid w:val="00667526"/>
    <w:rsid w:val="00667732"/>
    <w:rsid w:val="006745C2"/>
    <w:rsid w:val="006769E8"/>
    <w:rsid w:val="00677580"/>
    <w:rsid w:val="00677779"/>
    <w:rsid w:val="00677831"/>
    <w:rsid w:val="006811D2"/>
    <w:rsid w:val="00684072"/>
    <w:rsid w:val="00690DE0"/>
    <w:rsid w:val="00691784"/>
    <w:rsid w:val="00691E14"/>
    <w:rsid w:val="00697B28"/>
    <w:rsid w:val="006A2967"/>
    <w:rsid w:val="006A5E14"/>
    <w:rsid w:val="006B09DB"/>
    <w:rsid w:val="006B1923"/>
    <w:rsid w:val="006B2169"/>
    <w:rsid w:val="006B3540"/>
    <w:rsid w:val="006B3965"/>
    <w:rsid w:val="006B3FD2"/>
    <w:rsid w:val="006B4DC9"/>
    <w:rsid w:val="006B5281"/>
    <w:rsid w:val="006B5A65"/>
    <w:rsid w:val="006B670A"/>
    <w:rsid w:val="006C1613"/>
    <w:rsid w:val="006C1956"/>
    <w:rsid w:val="006C22DC"/>
    <w:rsid w:val="006C65A3"/>
    <w:rsid w:val="006C66DD"/>
    <w:rsid w:val="006D0EE5"/>
    <w:rsid w:val="006D66A1"/>
    <w:rsid w:val="006D69F1"/>
    <w:rsid w:val="006E1E5F"/>
    <w:rsid w:val="006E1EC5"/>
    <w:rsid w:val="006E24BF"/>
    <w:rsid w:val="006E4F56"/>
    <w:rsid w:val="006E584E"/>
    <w:rsid w:val="006E59A4"/>
    <w:rsid w:val="006E6594"/>
    <w:rsid w:val="006F0842"/>
    <w:rsid w:val="006F1670"/>
    <w:rsid w:val="006F1C75"/>
    <w:rsid w:val="006F42B7"/>
    <w:rsid w:val="006F680F"/>
    <w:rsid w:val="00700EC1"/>
    <w:rsid w:val="007056D2"/>
    <w:rsid w:val="00707108"/>
    <w:rsid w:val="00707DE9"/>
    <w:rsid w:val="00715692"/>
    <w:rsid w:val="00720C51"/>
    <w:rsid w:val="00722CC5"/>
    <w:rsid w:val="00723BCD"/>
    <w:rsid w:val="00727767"/>
    <w:rsid w:val="0072788C"/>
    <w:rsid w:val="0073176E"/>
    <w:rsid w:val="00731B6B"/>
    <w:rsid w:val="00735F46"/>
    <w:rsid w:val="007369A3"/>
    <w:rsid w:val="00741966"/>
    <w:rsid w:val="00742529"/>
    <w:rsid w:val="00743131"/>
    <w:rsid w:val="007449DA"/>
    <w:rsid w:val="00745394"/>
    <w:rsid w:val="00750893"/>
    <w:rsid w:val="007513E6"/>
    <w:rsid w:val="00752324"/>
    <w:rsid w:val="0075288D"/>
    <w:rsid w:val="00755065"/>
    <w:rsid w:val="00756324"/>
    <w:rsid w:val="00756950"/>
    <w:rsid w:val="00760DFD"/>
    <w:rsid w:val="0076373E"/>
    <w:rsid w:val="00763BFF"/>
    <w:rsid w:val="0076413D"/>
    <w:rsid w:val="0076421B"/>
    <w:rsid w:val="00766944"/>
    <w:rsid w:val="007672D1"/>
    <w:rsid w:val="00767454"/>
    <w:rsid w:val="007707B1"/>
    <w:rsid w:val="00770B94"/>
    <w:rsid w:val="00774214"/>
    <w:rsid w:val="007771C0"/>
    <w:rsid w:val="007823F6"/>
    <w:rsid w:val="00783B84"/>
    <w:rsid w:val="00784713"/>
    <w:rsid w:val="00785969"/>
    <w:rsid w:val="007921E3"/>
    <w:rsid w:val="007967C8"/>
    <w:rsid w:val="007A01DD"/>
    <w:rsid w:val="007A1487"/>
    <w:rsid w:val="007A2A24"/>
    <w:rsid w:val="007A38D2"/>
    <w:rsid w:val="007A448F"/>
    <w:rsid w:val="007B1B39"/>
    <w:rsid w:val="007B2061"/>
    <w:rsid w:val="007B2770"/>
    <w:rsid w:val="007B28D3"/>
    <w:rsid w:val="007B4ADA"/>
    <w:rsid w:val="007B66E4"/>
    <w:rsid w:val="007B6E79"/>
    <w:rsid w:val="007B6F40"/>
    <w:rsid w:val="007C0D6C"/>
    <w:rsid w:val="007C36CA"/>
    <w:rsid w:val="007C5665"/>
    <w:rsid w:val="007C7F2C"/>
    <w:rsid w:val="007D02E6"/>
    <w:rsid w:val="007D3135"/>
    <w:rsid w:val="007D353D"/>
    <w:rsid w:val="007D47F4"/>
    <w:rsid w:val="007D51E0"/>
    <w:rsid w:val="007D5B5E"/>
    <w:rsid w:val="007D77E1"/>
    <w:rsid w:val="007E08FD"/>
    <w:rsid w:val="007E554A"/>
    <w:rsid w:val="007E6A86"/>
    <w:rsid w:val="007E70BE"/>
    <w:rsid w:val="007F0677"/>
    <w:rsid w:val="007F1D9A"/>
    <w:rsid w:val="007F22F3"/>
    <w:rsid w:val="007F2D68"/>
    <w:rsid w:val="007F33B1"/>
    <w:rsid w:val="007F4474"/>
    <w:rsid w:val="007F4D4D"/>
    <w:rsid w:val="007F5507"/>
    <w:rsid w:val="007F5672"/>
    <w:rsid w:val="007F74E6"/>
    <w:rsid w:val="00802710"/>
    <w:rsid w:val="00803C7B"/>
    <w:rsid w:val="0081014A"/>
    <w:rsid w:val="00810C26"/>
    <w:rsid w:val="00813B4E"/>
    <w:rsid w:val="00813E26"/>
    <w:rsid w:val="00813F99"/>
    <w:rsid w:val="00816CA9"/>
    <w:rsid w:val="00820892"/>
    <w:rsid w:val="0082177B"/>
    <w:rsid w:val="0082215F"/>
    <w:rsid w:val="0082424E"/>
    <w:rsid w:val="008252CC"/>
    <w:rsid w:val="00826A93"/>
    <w:rsid w:val="0083084C"/>
    <w:rsid w:val="00834229"/>
    <w:rsid w:val="008344DC"/>
    <w:rsid w:val="008353AF"/>
    <w:rsid w:val="00835F34"/>
    <w:rsid w:val="008361D8"/>
    <w:rsid w:val="008363D0"/>
    <w:rsid w:val="00837091"/>
    <w:rsid w:val="008412A3"/>
    <w:rsid w:val="00845494"/>
    <w:rsid w:val="0084618C"/>
    <w:rsid w:val="00847B61"/>
    <w:rsid w:val="008512EB"/>
    <w:rsid w:val="0085167E"/>
    <w:rsid w:val="00853F50"/>
    <w:rsid w:val="00854598"/>
    <w:rsid w:val="00854F87"/>
    <w:rsid w:val="0085774A"/>
    <w:rsid w:val="008601F6"/>
    <w:rsid w:val="00860F70"/>
    <w:rsid w:val="00862443"/>
    <w:rsid w:val="0086255F"/>
    <w:rsid w:val="00863AA2"/>
    <w:rsid w:val="00863E53"/>
    <w:rsid w:val="0086402C"/>
    <w:rsid w:val="00865682"/>
    <w:rsid w:val="00870CBD"/>
    <w:rsid w:val="008712A1"/>
    <w:rsid w:val="00871339"/>
    <w:rsid w:val="00875182"/>
    <w:rsid w:val="008801F8"/>
    <w:rsid w:val="00880480"/>
    <w:rsid w:val="00880E3C"/>
    <w:rsid w:val="008810FB"/>
    <w:rsid w:val="008820DE"/>
    <w:rsid w:val="00884A08"/>
    <w:rsid w:val="00884A3E"/>
    <w:rsid w:val="00885702"/>
    <w:rsid w:val="00886C1F"/>
    <w:rsid w:val="0088735E"/>
    <w:rsid w:val="00892E42"/>
    <w:rsid w:val="00895385"/>
    <w:rsid w:val="008A358F"/>
    <w:rsid w:val="008A54EC"/>
    <w:rsid w:val="008A67CD"/>
    <w:rsid w:val="008A77AB"/>
    <w:rsid w:val="008A7AB4"/>
    <w:rsid w:val="008B183B"/>
    <w:rsid w:val="008B1B77"/>
    <w:rsid w:val="008B31A0"/>
    <w:rsid w:val="008B3758"/>
    <w:rsid w:val="008B6184"/>
    <w:rsid w:val="008B63B1"/>
    <w:rsid w:val="008C1BAE"/>
    <w:rsid w:val="008C431C"/>
    <w:rsid w:val="008C6A04"/>
    <w:rsid w:val="008C755A"/>
    <w:rsid w:val="008D00AD"/>
    <w:rsid w:val="008D029F"/>
    <w:rsid w:val="008D3FBB"/>
    <w:rsid w:val="008D429C"/>
    <w:rsid w:val="008D4846"/>
    <w:rsid w:val="008D58DC"/>
    <w:rsid w:val="008D7AB5"/>
    <w:rsid w:val="008D7F68"/>
    <w:rsid w:val="008E03E4"/>
    <w:rsid w:val="008E048B"/>
    <w:rsid w:val="008E2D06"/>
    <w:rsid w:val="008E6337"/>
    <w:rsid w:val="008E7B15"/>
    <w:rsid w:val="008F0F0F"/>
    <w:rsid w:val="008F1D75"/>
    <w:rsid w:val="008F4871"/>
    <w:rsid w:val="008F7053"/>
    <w:rsid w:val="008F79CB"/>
    <w:rsid w:val="00902C5B"/>
    <w:rsid w:val="00903D3D"/>
    <w:rsid w:val="00905E80"/>
    <w:rsid w:val="00906B62"/>
    <w:rsid w:val="00907974"/>
    <w:rsid w:val="009100C1"/>
    <w:rsid w:val="00911F65"/>
    <w:rsid w:val="00914CD5"/>
    <w:rsid w:val="009167DA"/>
    <w:rsid w:val="009202B4"/>
    <w:rsid w:val="00920EF9"/>
    <w:rsid w:val="009232F0"/>
    <w:rsid w:val="00923634"/>
    <w:rsid w:val="00923DCC"/>
    <w:rsid w:val="00925059"/>
    <w:rsid w:val="009252D7"/>
    <w:rsid w:val="0092630F"/>
    <w:rsid w:val="00927562"/>
    <w:rsid w:val="00931FD6"/>
    <w:rsid w:val="0093320B"/>
    <w:rsid w:val="00935067"/>
    <w:rsid w:val="00935311"/>
    <w:rsid w:val="00936067"/>
    <w:rsid w:val="00936362"/>
    <w:rsid w:val="009364D5"/>
    <w:rsid w:val="00940126"/>
    <w:rsid w:val="00940AAA"/>
    <w:rsid w:val="0094232C"/>
    <w:rsid w:val="0094248A"/>
    <w:rsid w:val="00947D5B"/>
    <w:rsid w:val="00950C9A"/>
    <w:rsid w:val="00951CAC"/>
    <w:rsid w:val="00952CEC"/>
    <w:rsid w:val="00953065"/>
    <w:rsid w:val="0095409C"/>
    <w:rsid w:val="00955CA6"/>
    <w:rsid w:val="0095760A"/>
    <w:rsid w:val="00960228"/>
    <w:rsid w:val="00960AB4"/>
    <w:rsid w:val="00962C6E"/>
    <w:rsid w:val="00964CAD"/>
    <w:rsid w:val="00966C27"/>
    <w:rsid w:val="00966E25"/>
    <w:rsid w:val="00970129"/>
    <w:rsid w:val="00971381"/>
    <w:rsid w:val="00971567"/>
    <w:rsid w:val="00972E53"/>
    <w:rsid w:val="009750A4"/>
    <w:rsid w:val="00975286"/>
    <w:rsid w:val="00976D10"/>
    <w:rsid w:val="009826B2"/>
    <w:rsid w:val="00983779"/>
    <w:rsid w:val="00987478"/>
    <w:rsid w:val="00987D74"/>
    <w:rsid w:val="0099505B"/>
    <w:rsid w:val="00996173"/>
    <w:rsid w:val="00996C61"/>
    <w:rsid w:val="009A15C7"/>
    <w:rsid w:val="009A217A"/>
    <w:rsid w:val="009A2F07"/>
    <w:rsid w:val="009A66C3"/>
    <w:rsid w:val="009B165E"/>
    <w:rsid w:val="009B7D80"/>
    <w:rsid w:val="009C045B"/>
    <w:rsid w:val="009C152B"/>
    <w:rsid w:val="009C20A5"/>
    <w:rsid w:val="009C7F28"/>
    <w:rsid w:val="009D054F"/>
    <w:rsid w:val="009D230E"/>
    <w:rsid w:val="009D5C53"/>
    <w:rsid w:val="009D6B51"/>
    <w:rsid w:val="009E0EB6"/>
    <w:rsid w:val="009E456B"/>
    <w:rsid w:val="009E5463"/>
    <w:rsid w:val="009F0961"/>
    <w:rsid w:val="009F345E"/>
    <w:rsid w:val="009F49CB"/>
    <w:rsid w:val="009F4B70"/>
    <w:rsid w:val="009F5E2D"/>
    <w:rsid w:val="009F6EBE"/>
    <w:rsid w:val="009F78E0"/>
    <w:rsid w:val="00A00B32"/>
    <w:rsid w:val="00A01C91"/>
    <w:rsid w:val="00A03410"/>
    <w:rsid w:val="00A03682"/>
    <w:rsid w:val="00A06655"/>
    <w:rsid w:val="00A13AB9"/>
    <w:rsid w:val="00A14D24"/>
    <w:rsid w:val="00A150BF"/>
    <w:rsid w:val="00A1551E"/>
    <w:rsid w:val="00A1709E"/>
    <w:rsid w:val="00A2075F"/>
    <w:rsid w:val="00A20B94"/>
    <w:rsid w:val="00A21F7C"/>
    <w:rsid w:val="00A232A7"/>
    <w:rsid w:val="00A23EF0"/>
    <w:rsid w:val="00A26853"/>
    <w:rsid w:val="00A27432"/>
    <w:rsid w:val="00A3017E"/>
    <w:rsid w:val="00A34E86"/>
    <w:rsid w:val="00A355C4"/>
    <w:rsid w:val="00A3580F"/>
    <w:rsid w:val="00A36062"/>
    <w:rsid w:val="00A40BC6"/>
    <w:rsid w:val="00A426D1"/>
    <w:rsid w:val="00A43070"/>
    <w:rsid w:val="00A43BA3"/>
    <w:rsid w:val="00A43CFE"/>
    <w:rsid w:val="00A4539A"/>
    <w:rsid w:val="00A47D8B"/>
    <w:rsid w:val="00A575BC"/>
    <w:rsid w:val="00A62028"/>
    <w:rsid w:val="00A6253C"/>
    <w:rsid w:val="00A65CE7"/>
    <w:rsid w:val="00A66EE1"/>
    <w:rsid w:val="00A7049D"/>
    <w:rsid w:val="00A72466"/>
    <w:rsid w:val="00A73BBD"/>
    <w:rsid w:val="00A740BC"/>
    <w:rsid w:val="00A82856"/>
    <w:rsid w:val="00A83C8D"/>
    <w:rsid w:val="00A840D6"/>
    <w:rsid w:val="00A85645"/>
    <w:rsid w:val="00A86C7E"/>
    <w:rsid w:val="00A93869"/>
    <w:rsid w:val="00A9405B"/>
    <w:rsid w:val="00AA171A"/>
    <w:rsid w:val="00AA28B2"/>
    <w:rsid w:val="00AA500C"/>
    <w:rsid w:val="00AA6D9A"/>
    <w:rsid w:val="00AB5A19"/>
    <w:rsid w:val="00AB5AE9"/>
    <w:rsid w:val="00AC3E79"/>
    <w:rsid w:val="00AC58B0"/>
    <w:rsid w:val="00AC5BCC"/>
    <w:rsid w:val="00AD5877"/>
    <w:rsid w:val="00AE1345"/>
    <w:rsid w:val="00AE29C8"/>
    <w:rsid w:val="00AE4192"/>
    <w:rsid w:val="00AE5609"/>
    <w:rsid w:val="00AE67BC"/>
    <w:rsid w:val="00AE7845"/>
    <w:rsid w:val="00AF0C7F"/>
    <w:rsid w:val="00AF2F72"/>
    <w:rsid w:val="00AF456D"/>
    <w:rsid w:val="00AF496C"/>
    <w:rsid w:val="00AF50B6"/>
    <w:rsid w:val="00AF5B38"/>
    <w:rsid w:val="00AF7C8D"/>
    <w:rsid w:val="00B01B16"/>
    <w:rsid w:val="00B02B32"/>
    <w:rsid w:val="00B03846"/>
    <w:rsid w:val="00B03857"/>
    <w:rsid w:val="00B04C86"/>
    <w:rsid w:val="00B06AFC"/>
    <w:rsid w:val="00B06E86"/>
    <w:rsid w:val="00B0772D"/>
    <w:rsid w:val="00B10537"/>
    <w:rsid w:val="00B1062F"/>
    <w:rsid w:val="00B1193E"/>
    <w:rsid w:val="00B22762"/>
    <w:rsid w:val="00B22C5A"/>
    <w:rsid w:val="00B22D7D"/>
    <w:rsid w:val="00B22D96"/>
    <w:rsid w:val="00B2619A"/>
    <w:rsid w:val="00B35023"/>
    <w:rsid w:val="00B35890"/>
    <w:rsid w:val="00B375BB"/>
    <w:rsid w:val="00B407CA"/>
    <w:rsid w:val="00B40DD9"/>
    <w:rsid w:val="00B40FF7"/>
    <w:rsid w:val="00B425EA"/>
    <w:rsid w:val="00B44129"/>
    <w:rsid w:val="00B4466D"/>
    <w:rsid w:val="00B45629"/>
    <w:rsid w:val="00B51534"/>
    <w:rsid w:val="00B52B2D"/>
    <w:rsid w:val="00B55061"/>
    <w:rsid w:val="00B62C41"/>
    <w:rsid w:val="00B63301"/>
    <w:rsid w:val="00B63838"/>
    <w:rsid w:val="00B64BBF"/>
    <w:rsid w:val="00B665D6"/>
    <w:rsid w:val="00B67633"/>
    <w:rsid w:val="00B716F7"/>
    <w:rsid w:val="00B74866"/>
    <w:rsid w:val="00B7594C"/>
    <w:rsid w:val="00B76004"/>
    <w:rsid w:val="00B77144"/>
    <w:rsid w:val="00B80843"/>
    <w:rsid w:val="00B8104E"/>
    <w:rsid w:val="00B965D6"/>
    <w:rsid w:val="00B970E8"/>
    <w:rsid w:val="00BA0AEB"/>
    <w:rsid w:val="00BA0FCE"/>
    <w:rsid w:val="00BA25EF"/>
    <w:rsid w:val="00BA3411"/>
    <w:rsid w:val="00BA38EF"/>
    <w:rsid w:val="00BA4F06"/>
    <w:rsid w:val="00BA4F48"/>
    <w:rsid w:val="00BA6FCE"/>
    <w:rsid w:val="00BB0F39"/>
    <w:rsid w:val="00BB10DB"/>
    <w:rsid w:val="00BB5532"/>
    <w:rsid w:val="00BB558F"/>
    <w:rsid w:val="00BB6AC2"/>
    <w:rsid w:val="00BB73DD"/>
    <w:rsid w:val="00BC2F41"/>
    <w:rsid w:val="00BC3F20"/>
    <w:rsid w:val="00BC5DBD"/>
    <w:rsid w:val="00BC7FF1"/>
    <w:rsid w:val="00BD0383"/>
    <w:rsid w:val="00BD1F7C"/>
    <w:rsid w:val="00BD2B64"/>
    <w:rsid w:val="00BD3917"/>
    <w:rsid w:val="00BD4014"/>
    <w:rsid w:val="00BD460D"/>
    <w:rsid w:val="00BD611B"/>
    <w:rsid w:val="00BE1C9A"/>
    <w:rsid w:val="00BE2594"/>
    <w:rsid w:val="00BE2A79"/>
    <w:rsid w:val="00BE2CA0"/>
    <w:rsid w:val="00BF0173"/>
    <w:rsid w:val="00BF25A0"/>
    <w:rsid w:val="00BF5FEF"/>
    <w:rsid w:val="00C01882"/>
    <w:rsid w:val="00C025E3"/>
    <w:rsid w:val="00C02771"/>
    <w:rsid w:val="00C02F9D"/>
    <w:rsid w:val="00C062DA"/>
    <w:rsid w:val="00C065AE"/>
    <w:rsid w:val="00C06B0D"/>
    <w:rsid w:val="00C11626"/>
    <w:rsid w:val="00C12CE6"/>
    <w:rsid w:val="00C13FDF"/>
    <w:rsid w:val="00C140E3"/>
    <w:rsid w:val="00C14502"/>
    <w:rsid w:val="00C15127"/>
    <w:rsid w:val="00C1591C"/>
    <w:rsid w:val="00C2080A"/>
    <w:rsid w:val="00C21069"/>
    <w:rsid w:val="00C2167E"/>
    <w:rsid w:val="00C22EA2"/>
    <w:rsid w:val="00C23550"/>
    <w:rsid w:val="00C240C8"/>
    <w:rsid w:val="00C27519"/>
    <w:rsid w:val="00C33F0B"/>
    <w:rsid w:val="00C3616C"/>
    <w:rsid w:val="00C36EFC"/>
    <w:rsid w:val="00C40BF3"/>
    <w:rsid w:val="00C41B15"/>
    <w:rsid w:val="00C41BD3"/>
    <w:rsid w:val="00C4563E"/>
    <w:rsid w:val="00C45E39"/>
    <w:rsid w:val="00C46EAB"/>
    <w:rsid w:val="00C6006F"/>
    <w:rsid w:val="00C62220"/>
    <w:rsid w:val="00C70627"/>
    <w:rsid w:val="00C71878"/>
    <w:rsid w:val="00C7190B"/>
    <w:rsid w:val="00C7281D"/>
    <w:rsid w:val="00C728A4"/>
    <w:rsid w:val="00C72BB3"/>
    <w:rsid w:val="00C73D81"/>
    <w:rsid w:val="00C746B3"/>
    <w:rsid w:val="00C7635A"/>
    <w:rsid w:val="00C764E5"/>
    <w:rsid w:val="00C77098"/>
    <w:rsid w:val="00C81FD6"/>
    <w:rsid w:val="00C87AFE"/>
    <w:rsid w:val="00C87D76"/>
    <w:rsid w:val="00C906BD"/>
    <w:rsid w:val="00C90B68"/>
    <w:rsid w:val="00C90EB1"/>
    <w:rsid w:val="00C924DD"/>
    <w:rsid w:val="00C9271F"/>
    <w:rsid w:val="00C93D5A"/>
    <w:rsid w:val="00C9447A"/>
    <w:rsid w:val="00C96D5D"/>
    <w:rsid w:val="00CA0656"/>
    <w:rsid w:val="00CA153E"/>
    <w:rsid w:val="00CA173D"/>
    <w:rsid w:val="00CA1EB2"/>
    <w:rsid w:val="00CA354A"/>
    <w:rsid w:val="00CA41BB"/>
    <w:rsid w:val="00CA6523"/>
    <w:rsid w:val="00CA77CF"/>
    <w:rsid w:val="00CB13DB"/>
    <w:rsid w:val="00CB1709"/>
    <w:rsid w:val="00CB4050"/>
    <w:rsid w:val="00CB51D7"/>
    <w:rsid w:val="00CB54A8"/>
    <w:rsid w:val="00CB64D7"/>
    <w:rsid w:val="00CB6724"/>
    <w:rsid w:val="00CB67C6"/>
    <w:rsid w:val="00CB6E7D"/>
    <w:rsid w:val="00CB7DF2"/>
    <w:rsid w:val="00CC09A0"/>
    <w:rsid w:val="00CC0B2A"/>
    <w:rsid w:val="00CC125A"/>
    <w:rsid w:val="00CC13F5"/>
    <w:rsid w:val="00CC1C27"/>
    <w:rsid w:val="00CC395D"/>
    <w:rsid w:val="00CC5332"/>
    <w:rsid w:val="00CC5BA8"/>
    <w:rsid w:val="00CC6497"/>
    <w:rsid w:val="00CD0981"/>
    <w:rsid w:val="00CD1A42"/>
    <w:rsid w:val="00CD4730"/>
    <w:rsid w:val="00CD5824"/>
    <w:rsid w:val="00CE3C54"/>
    <w:rsid w:val="00CE4716"/>
    <w:rsid w:val="00CE5932"/>
    <w:rsid w:val="00CE59E6"/>
    <w:rsid w:val="00CE5E7F"/>
    <w:rsid w:val="00CE7B85"/>
    <w:rsid w:val="00CF0EEA"/>
    <w:rsid w:val="00CF10BA"/>
    <w:rsid w:val="00CF2186"/>
    <w:rsid w:val="00CF21A7"/>
    <w:rsid w:val="00CF4727"/>
    <w:rsid w:val="00CF48C7"/>
    <w:rsid w:val="00CF4DC6"/>
    <w:rsid w:val="00CF540F"/>
    <w:rsid w:val="00CF5D49"/>
    <w:rsid w:val="00D00024"/>
    <w:rsid w:val="00D007F5"/>
    <w:rsid w:val="00D01342"/>
    <w:rsid w:val="00D0183A"/>
    <w:rsid w:val="00D02DD1"/>
    <w:rsid w:val="00D10313"/>
    <w:rsid w:val="00D15092"/>
    <w:rsid w:val="00D16023"/>
    <w:rsid w:val="00D165A7"/>
    <w:rsid w:val="00D200CA"/>
    <w:rsid w:val="00D201FE"/>
    <w:rsid w:val="00D23863"/>
    <w:rsid w:val="00D24ECF"/>
    <w:rsid w:val="00D264F7"/>
    <w:rsid w:val="00D27900"/>
    <w:rsid w:val="00D31746"/>
    <w:rsid w:val="00D3234B"/>
    <w:rsid w:val="00D33288"/>
    <w:rsid w:val="00D33EE8"/>
    <w:rsid w:val="00D349D4"/>
    <w:rsid w:val="00D362BB"/>
    <w:rsid w:val="00D3783F"/>
    <w:rsid w:val="00D404B6"/>
    <w:rsid w:val="00D412AE"/>
    <w:rsid w:val="00D42E44"/>
    <w:rsid w:val="00D433C6"/>
    <w:rsid w:val="00D44103"/>
    <w:rsid w:val="00D4474F"/>
    <w:rsid w:val="00D45A2E"/>
    <w:rsid w:val="00D4684B"/>
    <w:rsid w:val="00D50357"/>
    <w:rsid w:val="00D52159"/>
    <w:rsid w:val="00D522BE"/>
    <w:rsid w:val="00D523D8"/>
    <w:rsid w:val="00D532A2"/>
    <w:rsid w:val="00D55F59"/>
    <w:rsid w:val="00D60D05"/>
    <w:rsid w:val="00D61283"/>
    <w:rsid w:val="00D62CE7"/>
    <w:rsid w:val="00D6314F"/>
    <w:rsid w:val="00D6333B"/>
    <w:rsid w:val="00D642F9"/>
    <w:rsid w:val="00D66344"/>
    <w:rsid w:val="00D67317"/>
    <w:rsid w:val="00D67B1F"/>
    <w:rsid w:val="00D729EC"/>
    <w:rsid w:val="00D73D93"/>
    <w:rsid w:val="00D7444D"/>
    <w:rsid w:val="00D7500D"/>
    <w:rsid w:val="00D75338"/>
    <w:rsid w:val="00D87490"/>
    <w:rsid w:val="00D91E27"/>
    <w:rsid w:val="00D95DB8"/>
    <w:rsid w:val="00D9667B"/>
    <w:rsid w:val="00DA2F31"/>
    <w:rsid w:val="00DA479A"/>
    <w:rsid w:val="00DA7B6D"/>
    <w:rsid w:val="00DB083D"/>
    <w:rsid w:val="00DB3ED6"/>
    <w:rsid w:val="00DB5CF4"/>
    <w:rsid w:val="00DB7C57"/>
    <w:rsid w:val="00DC30EF"/>
    <w:rsid w:val="00DC5D01"/>
    <w:rsid w:val="00DD0C73"/>
    <w:rsid w:val="00DD15D8"/>
    <w:rsid w:val="00DD3AE1"/>
    <w:rsid w:val="00DD4CF2"/>
    <w:rsid w:val="00DD73CB"/>
    <w:rsid w:val="00DE0898"/>
    <w:rsid w:val="00DE0989"/>
    <w:rsid w:val="00DE15ED"/>
    <w:rsid w:val="00DE1B8C"/>
    <w:rsid w:val="00DE4B21"/>
    <w:rsid w:val="00DE4E95"/>
    <w:rsid w:val="00DE5465"/>
    <w:rsid w:val="00DE558D"/>
    <w:rsid w:val="00DE7E3A"/>
    <w:rsid w:val="00DF0BB1"/>
    <w:rsid w:val="00DF11EC"/>
    <w:rsid w:val="00DF2A65"/>
    <w:rsid w:val="00DF3432"/>
    <w:rsid w:val="00DF3AFC"/>
    <w:rsid w:val="00DF49FE"/>
    <w:rsid w:val="00DF4D9C"/>
    <w:rsid w:val="00DF78B1"/>
    <w:rsid w:val="00E00C74"/>
    <w:rsid w:val="00E026CB"/>
    <w:rsid w:val="00E039C4"/>
    <w:rsid w:val="00E046A1"/>
    <w:rsid w:val="00E1009A"/>
    <w:rsid w:val="00E10D91"/>
    <w:rsid w:val="00E11E40"/>
    <w:rsid w:val="00E121BC"/>
    <w:rsid w:val="00E1376B"/>
    <w:rsid w:val="00E16826"/>
    <w:rsid w:val="00E16CDE"/>
    <w:rsid w:val="00E204D4"/>
    <w:rsid w:val="00E2391C"/>
    <w:rsid w:val="00E27AB1"/>
    <w:rsid w:val="00E3088E"/>
    <w:rsid w:val="00E3154C"/>
    <w:rsid w:val="00E32925"/>
    <w:rsid w:val="00E37357"/>
    <w:rsid w:val="00E3778D"/>
    <w:rsid w:val="00E41248"/>
    <w:rsid w:val="00E4145B"/>
    <w:rsid w:val="00E42CE5"/>
    <w:rsid w:val="00E43546"/>
    <w:rsid w:val="00E43DC4"/>
    <w:rsid w:val="00E44CD5"/>
    <w:rsid w:val="00E51686"/>
    <w:rsid w:val="00E523AD"/>
    <w:rsid w:val="00E52AA9"/>
    <w:rsid w:val="00E52DE9"/>
    <w:rsid w:val="00E57594"/>
    <w:rsid w:val="00E57B07"/>
    <w:rsid w:val="00E57CE4"/>
    <w:rsid w:val="00E61516"/>
    <w:rsid w:val="00E6464B"/>
    <w:rsid w:val="00E665AD"/>
    <w:rsid w:val="00E67C32"/>
    <w:rsid w:val="00E71148"/>
    <w:rsid w:val="00E71EBF"/>
    <w:rsid w:val="00E73032"/>
    <w:rsid w:val="00E7566F"/>
    <w:rsid w:val="00E769AA"/>
    <w:rsid w:val="00E82EC9"/>
    <w:rsid w:val="00E85564"/>
    <w:rsid w:val="00E87EFE"/>
    <w:rsid w:val="00E900A2"/>
    <w:rsid w:val="00E9116A"/>
    <w:rsid w:val="00E915E4"/>
    <w:rsid w:val="00E945D0"/>
    <w:rsid w:val="00E94824"/>
    <w:rsid w:val="00E97BFC"/>
    <w:rsid w:val="00EA1462"/>
    <w:rsid w:val="00EA2613"/>
    <w:rsid w:val="00EA65BE"/>
    <w:rsid w:val="00EB006D"/>
    <w:rsid w:val="00EB0833"/>
    <w:rsid w:val="00EB227E"/>
    <w:rsid w:val="00EB3909"/>
    <w:rsid w:val="00EB3E9F"/>
    <w:rsid w:val="00EB41C6"/>
    <w:rsid w:val="00EB4468"/>
    <w:rsid w:val="00EC0F50"/>
    <w:rsid w:val="00EC16C0"/>
    <w:rsid w:val="00EC2DA1"/>
    <w:rsid w:val="00EC486F"/>
    <w:rsid w:val="00ED1679"/>
    <w:rsid w:val="00ED3BCF"/>
    <w:rsid w:val="00ED4FCC"/>
    <w:rsid w:val="00ED537C"/>
    <w:rsid w:val="00ED579C"/>
    <w:rsid w:val="00ED63F0"/>
    <w:rsid w:val="00EE066E"/>
    <w:rsid w:val="00EE1984"/>
    <w:rsid w:val="00EE27AD"/>
    <w:rsid w:val="00EE4EBC"/>
    <w:rsid w:val="00EE7094"/>
    <w:rsid w:val="00EE7873"/>
    <w:rsid w:val="00EF02B6"/>
    <w:rsid w:val="00EF03F4"/>
    <w:rsid w:val="00EF308C"/>
    <w:rsid w:val="00EF3EFD"/>
    <w:rsid w:val="00EF7964"/>
    <w:rsid w:val="00F0060B"/>
    <w:rsid w:val="00F01413"/>
    <w:rsid w:val="00F0226F"/>
    <w:rsid w:val="00F02EC4"/>
    <w:rsid w:val="00F05AF9"/>
    <w:rsid w:val="00F064D4"/>
    <w:rsid w:val="00F074BE"/>
    <w:rsid w:val="00F10A2A"/>
    <w:rsid w:val="00F11106"/>
    <w:rsid w:val="00F13AB7"/>
    <w:rsid w:val="00F14250"/>
    <w:rsid w:val="00F20465"/>
    <w:rsid w:val="00F21C0E"/>
    <w:rsid w:val="00F23C05"/>
    <w:rsid w:val="00F258A0"/>
    <w:rsid w:val="00F268AE"/>
    <w:rsid w:val="00F2713F"/>
    <w:rsid w:val="00F30A3A"/>
    <w:rsid w:val="00F31846"/>
    <w:rsid w:val="00F34E2E"/>
    <w:rsid w:val="00F35CC0"/>
    <w:rsid w:val="00F43725"/>
    <w:rsid w:val="00F43DFB"/>
    <w:rsid w:val="00F44ECC"/>
    <w:rsid w:val="00F455CE"/>
    <w:rsid w:val="00F46BB2"/>
    <w:rsid w:val="00F46D81"/>
    <w:rsid w:val="00F51F49"/>
    <w:rsid w:val="00F5638A"/>
    <w:rsid w:val="00F6380E"/>
    <w:rsid w:val="00F63AF1"/>
    <w:rsid w:val="00F711F1"/>
    <w:rsid w:val="00F71444"/>
    <w:rsid w:val="00F72224"/>
    <w:rsid w:val="00F73369"/>
    <w:rsid w:val="00F745C6"/>
    <w:rsid w:val="00F80CFA"/>
    <w:rsid w:val="00F82034"/>
    <w:rsid w:val="00F85C0E"/>
    <w:rsid w:val="00F8632D"/>
    <w:rsid w:val="00F87212"/>
    <w:rsid w:val="00F90FE4"/>
    <w:rsid w:val="00F920EE"/>
    <w:rsid w:val="00F95509"/>
    <w:rsid w:val="00F96216"/>
    <w:rsid w:val="00F9690F"/>
    <w:rsid w:val="00F97F29"/>
    <w:rsid w:val="00FA216E"/>
    <w:rsid w:val="00FA5A89"/>
    <w:rsid w:val="00FA6CFA"/>
    <w:rsid w:val="00FA73EF"/>
    <w:rsid w:val="00FB066C"/>
    <w:rsid w:val="00FB7649"/>
    <w:rsid w:val="00FC1B93"/>
    <w:rsid w:val="00FC1F7B"/>
    <w:rsid w:val="00FC2362"/>
    <w:rsid w:val="00FC2729"/>
    <w:rsid w:val="00FC4AC3"/>
    <w:rsid w:val="00FC63C6"/>
    <w:rsid w:val="00FC64BC"/>
    <w:rsid w:val="00FC70A2"/>
    <w:rsid w:val="00FD05DE"/>
    <w:rsid w:val="00FD10F1"/>
    <w:rsid w:val="00FD1FA2"/>
    <w:rsid w:val="00FD24A6"/>
    <w:rsid w:val="00FD5A3F"/>
    <w:rsid w:val="00FE05EB"/>
    <w:rsid w:val="00FE0DE0"/>
    <w:rsid w:val="00FE1838"/>
    <w:rsid w:val="00FE1F2D"/>
    <w:rsid w:val="00FE4FFB"/>
    <w:rsid w:val="00FE5F1B"/>
    <w:rsid w:val="00FE7A8D"/>
    <w:rsid w:val="00FF07AD"/>
    <w:rsid w:val="00FF1646"/>
    <w:rsid w:val="00FF18A2"/>
    <w:rsid w:val="00FF2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3177ED36"/>
  <w15:chartTrackingRefBased/>
  <w15:docId w15:val="{DE6A7E89-C663-46E7-82D5-6123C4B03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724"/>
    <w:pPr>
      <w:spacing w:after="240"/>
    </w:pPr>
    <w:rPr>
      <w:rFonts w:ascii="Arial" w:hAnsi="Arial"/>
      <w:lang w:eastAsia="en-US"/>
    </w:rPr>
  </w:style>
  <w:style w:type="paragraph" w:styleId="Heading1">
    <w:name w:val="heading 1"/>
    <w:basedOn w:val="Normal"/>
    <w:next w:val="Paragraph"/>
    <w:link w:val="Heading1Char"/>
    <w:autoRedefine/>
    <w:uiPriority w:val="99"/>
    <w:qFormat/>
    <w:rsid w:val="000174BF"/>
    <w:pPr>
      <w:keepNext/>
      <w:tabs>
        <w:tab w:val="left" w:pos="1080"/>
      </w:tabs>
      <w:spacing w:before="480" w:after="60"/>
      <w:ind w:right="-176"/>
      <w:outlineLvl w:val="0"/>
    </w:pPr>
    <w:rPr>
      <w:rFonts w:cs="Arial"/>
      <w:b/>
      <w:bCs/>
      <w:caps/>
      <w:color w:val="336699"/>
      <w:sz w:val="28"/>
      <w:szCs w:val="28"/>
    </w:rPr>
  </w:style>
  <w:style w:type="paragraph" w:styleId="Heading2">
    <w:name w:val="heading 2"/>
    <w:basedOn w:val="Normal"/>
    <w:next w:val="Paragraph"/>
    <w:link w:val="Heading2Char"/>
    <w:autoRedefine/>
    <w:uiPriority w:val="99"/>
    <w:qFormat/>
    <w:rsid w:val="00044414"/>
    <w:pPr>
      <w:keepNext/>
      <w:spacing w:before="360" w:after="0"/>
      <w:outlineLvl w:val="1"/>
    </w:pPr>
    <w:rPr>
      <w:rFonts w:cs="Arial"/>
      <w:b/>
      <w:bCs/>
      <w:i/>
      <w:iCs/>
      <w:color w:val="336699"/>
      <w:sz w:val="28"/>
      <w:szCs w:val="28"/>
    </w:rPr>
  </w:style>
  <w:style w:type="paragraph" w:styleId="Heading3">
    <w:name w:val="heading 3"/>
    <w:basedOn w:val="Normal"/>
    <w:next w:val="Paragraph"/>
    <w:link w:val="Heading3Char"/>
    <w:autoRedefine/>
    <w:uiPriority w:val="99"/>
    <w:qFormat/>
    <w:rsid w:val="00393C9A"/>
    <w:pPr>
      <w:keepNext/>
      <w:numPr>
        <w:ilvl w:val="2"/>
        <w:numId w:val="2"/>
      </w:numPr>
      <w:spacing w:before="240" w:after="60"/>
      <w:outlineLvl w:val="2"/>
    </w:pPr>
    <w:rPr>
      <w:rFonts w:cs="Arial"/>
      <w:b/>
      <w:bCs/>
      <w:color w:val="0000FF"/>
    </w:rPr>
  </w:style>
  <w:style w:type="paragraph" w:styleId="Heading4">
    <w:name w:val="heading 4"/>
    <w:basedOn w:val="Normal"/>
    <w:next w:val="Paragraph"/>
    <w:link w:val="Heading4Char"/>
    <w:uiPriority w:val="99"/>
    <w:qFormat/>
    <w:rsid w:val="00953065"/>
    <w:pPr>
      <w:keepNext/>
      <w:numPr>
        <w:ilvl w:val="3"/>
        <w:numId w:val="2"/>
      </w:numPr>
      <w:spacing w:before="240" w:after="60"/>
      <w:outlineLvl w:val="3"/>
    </w:pPr>
    <w:rPr>
      <w:rFonts w:ascii="Times New Roman" w:hAnsi="Times New Roman"/>
      <w:b/>
      <w:bCs/>
      <w:sz w:val="28"/>
      <w:szCs w:val="28"/>
    </w:rPr>
  </w:style>
  <w:style w:type="paragraph" w:styleId="Heading5">
    <w:name w:val="heading 5"/>
    <w:basedOn w:val="Normal"/>
    <w:next w:val="Paragraph"/>
    <w:link w:val="Heading5Char"/>
    <w:uiPriority w:val="99"/>
    <w:qFormat/>
    <w:rsid w:val="00953065"/>
    <w:pPr>
      <w:numPr>
        <w:ilvl w:val="4"/>
        <w:numId w:val="2"/>
      </w:numPr>
      <w:spacing w:before="240" w:after="60"/>
      <w:outlineLvl w:val="4"/>
    </w:pPr>
    <w:rPr>
      <w:b/>
      <w:bCs/>
      <w:i/>
      <w:iCs/>
      <w:sz w:val="26"/>
      <w:szCs w:val="26"/>
    </w:rPr>
  </w:style>
  <w:style w:type="paragraph" w:styleId="Heading6">
    <w:name w:val="heading 6"/>
    <w:basedOn w:val="Normal"/>
    <w:next w:val="Paragraph"/>
    <w:link w:val="Heading6Char"/>
    <w:uiPriority w:val="99"/>
    <w:qFormat/>
    <w:rsid w:val="00953065"/>
    <w:pPr>
      <w:numPr>
        <w:ilvl w:val="5"/>
        <w:numId w:val="2"/>
      </w:numPr>
      <w:spacing w:before="240" w:after="60"/>
      <w:outlineLvl w:val="5"/>
    </w:pPr>
    <w:rPr>
      <w:rFonts w:ascii="Times New Roman" w:hAnsi="Times New Roman"/>
      <w:b/>
      <w:bCs/>
      <w:sz w:val="22"/>
      <w:szCs w:val="22"/>
    </w:rPr>
  </w:style>
  <w:style w:type="paragraph" w:styleId="Heading7">
    <w:name w:val="heading 7"/>
    <w:basedOn w:val="Normal"/>
    <w:next w:val="Paragraph"/>
    <w:link w:val="Heading7Char"/>
    <w:uiPriority w:val="99"/>
    <w:qFormat/>
    <w:rsid w:val="00953065"/>
    <w:pPr>
      <w:numPr>
        <w:ilvl w:val="6"/>
        <w:numId w:val="2"/>
      </w:numPr>
      <w:spacing w:before="240" w:after="60"/>
      <w:outlineLvl w:val="6"/>
    </w:pPr>
    <w:rPr>
      <w:rFonts w:ascii="Times New Roman" w:hAnsi="Times New Roman"/>
      <w:sz w:val="24"/>
      <w:szCs w:val="24"/>
    </w:rPr>
  </w:style>
  <w:style w:type="paragraph" w:styleId="Heading8">
    <w:name w:val="heading 8"/>
    <w:basedOn w:val="Normal"/>
    <w:next w:val="Paragraph"/>
    <w:link w:val="Heading8Char"/>
    <w:uiPriority w:val="99"/>
    <w:qFormat/>
    <w:rsid w:val="00953065"/>
    <w:pPr>
      <w:numPr>
        <w:ilvl w:val="7"/>
        <w:numId w:val="2"/>
      </w:numPr>
      <w:spacing w:before="240" w:after="60"/>
      <w:outlineLvl w:val="7"/>
    </w:pPr>
    <w:rPr>
      <w:rFonts w:ascii="Times New Roman" w:hAnsi="Times New Roman"/>
      <w:i/>
      <w:iCs/>
      <w:sz w:val="24"/>
      <w:szCs w:val="24"/>
    </w:rPr>
  </w:style>
  <w:style w:type="paragraph" w:styleId="Heading9">
    <w:name w:val="heading 9"/>
    <w:basedOn w:val="Normal"/>
    <w:next w:val="Paragraph"/>
    <w:link w:val="Heading9Char"/>
    <w:uiPriority w:val="99"/>
    <w:qFormat/>
    <w:rsid w:val="00953065"/>
    <w:pPr>
      <w:numPr>
        <w:ilvl w:val="8"/>
        <w:numId w:val="2"/>
      </w:numPr>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174BF"/>
    <w:rPr>
      <w:rFonts w:ascii="Arial" w:hAnsi="Arial"/>
      <w:b/>
      <w:caps/>
      <w:color w:val="336699"/>
      <w:sz w:val="28"/>
      <w:lang w:val="en-GB" w:eastAsia="en-US"/>
    </w:rPr>
  </w:style>
  <w:style w:type="character" w:customStyle="1" w:styleId="Heading2Char">
    <w:name w:val="Heading 2 Char"/>
    <w:link w:val="Heading2"/>
    <w:uiPriority w:val="99"/>
    <w:locked/>
    <w:rsid w:val="00044414"/>
    <w:rPr>
      <w:rFonts w:ascii="Arial" w:hAnsi="Arial"/>
      <w:b/>
      <w:i/>
      <w:color w:val="336699"/>
      <w:sz w:val="28"/>
      <w:lang w:val="en-GB" w:eastAsia="en-US"/>
    </w:rPr>
  </w:style>
  <w:style w:type="character" w:customStyle="1" w:styleId="Heading3Char">
    <w:name w:val="Heading 3 Char"/>
    <w:link w:val="Heading3"/>
    <w:uiPriority w:val="9"/>
    <w:semiHidden/>
    <w:rsid w:val="006D5B20"/>
    <w:rPr>
      <w:rFonts w:ascii="Cambria" w:eastAsia="Times New Roman" w:hAnsi="Cambria" w:cs="Times New Roman"/>
      <w:b/>
      <w:bCs/>
      <w:sz w:val="26"/>
      <w:szCs w:val="26"/>
      <w:lang w:val="en-GB"/>
    </w:rPr>
  </w:style>
  <w:style w:type="character" w:customStyle="1" w:styleId="Heading4Char">
    <w:name w:val="Heading 4 Char"/>
    <w:link w:val="Heading4"/>
    <w:uiPriority w:val="9"/>
    <w:semiHidden/>
    <w:rsid w:val="006D5B20"/>
    <w:rPr>
      <w:rFonts w:ascii="Calibri" w:eastAsia="Times New Roman" w:hAnsi="Calibri" w:cs="Times New Roman"/>
      <w:b/>
      <w:bCs/>
      <w:sz w:val="28"/>
      <w:szCs w:val="28"/>
      <w:lang w:val="en-GB"/>
    </w:rPr>
  </w:style>
  <w:style w:type="character" w:customStyle="1" w:styleId="Heading5Char">
    <w:name w:val="Heading 5 Char"/>
    <w:link w:val="Heading5"/>
    <w:uiPriority w:val="9"/>
    <w:semiHidden/>
    <w:rsid w:val="006D5B20"/>
    <w:rPr>
      <w:rFonts w:ascii="Calibri" w:eastAsia="Times New Roman" w:hAnsi="Calibri" w:cs="Times New Roman"/>
      <w:b/>
      <w:bCs/>
      <w:i/>
      <w:iCs/>
      <w:sz w:val="26"/>
      <w:szCs w:val="26"/>
      <w:lang w:val="en-GB"/>
    </w:rPr>
  </w:style>
  <w:style w:type="character" w:customStyle="1" w:styleId="Heading6Char">
    <w:name w:val="Heading 6 Char"/>
    <w:link w:val="Heading6"/>
    <w:uiPriority w:val="9"/>
    <w:semiHidden/>
    <w:rsid w:val="006D5B20"/>
    <w:rPr>
      <w:rFonts w:ascii="Calibri" w:eastAsia="Times New Roman" w:hAnsi="Calibri" w:cs="Times New Roman"/>
      <w:b/>
      <w:bCs/>
      <w:lang w:val="en-GB"/>
    </w:rPr>
  </w:style>
  <w:style w:type="character" w:customStyle="1" w:styleId="Heading7Char">
    <w:name w:val="Heading 7 Char"/>
    <w:link w:val="Heading7"/>
    <w:uiPriority w:val="9"/>
    <w:semiHidden/>
    <w:rsid w:val="006D5B20"/>
    <w:rPr>
      <w:rFonts w:ascii="Calibri" w:eastAsia="Times New Roman" w:hAnsi="Calibri" w:cs="Times New Roman"/>
      <w:sz w:val="24"/>
      <w:szCs w:val="24"/>
      <w:lang w:val="en-GB"/>
    </w:rPr>
  </w:style>
  <w:style w:type="character" w:customStyle="1" w:styleId="Heading8Char">
    <w:name w:val="Heading 8 Char"/>
    <w:link w:val="Heading8"/>
    <w:uiPriority w:val="9"/>
    <w:semiHidden/>
    <w:rsid w:val="006D5B20"/>
    <w:rPr>
      <w:rFonts w:ascii="Calibri" w:eastAsia="Times New Roman" w:hAnsi="Calibri" w:cs="Times New Roman"/>
      <w:i/>
      <w:iCs/>
      <w:sz w:val="24"/>
      <w:szCs w:val="24"/>
      <w:lang w:val="en-GB"/>
    </w:rPr>
  </w:style>
  <w:style w:type="character" w:customStyle="1" w:styleId="Heading9Char">
    <w:name w:val="Heading 9 Char"/>
    <w:link w:val="Heading9"/>
    <w:uiPriority w:val="9"/>
    <w:semiHidden/>
    <w:rsid w:val="006D5B20"/>
    <w:rPr>
      <w:rFonts w:ascii="Cambria" w:eastAsia="Times New Roman" w:hAnsi="Cambria" w:cs="Times New Roman"/>
      <w:lang w:val="en-GB"/>
    </w:rPr>
  </w:style>
  <w:style w:type="table" w:styleId="TableGrid">
    <w:name w:val="Table Grid"/>
    <w:basedOn w:val="TableNormal"/>
    <w:uiPriority w:val="59"/>
    <w:rsid w:val="00BD6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head">
    <w:name w:val="Chapter head"/>
    <w:basedOn w:val="Normal"/>
    <w:uiPriority w:val="99"/>
    <w:rsid w:val="00B716F7"/>
    <w:pPr>
      <w:jc w:val="center"/>
    </w:pPr>
    <w:rPr>
      <w:b/>
      <w:sz w:val="32"/>
      <w:szCs w:val="32"/>
      <w:lang w:val="en-US"/>
    </w:rPr>
  </w:style>
  <w:style w:type="paragraph" w:styleId="Header">
    <w:name w:val="header"/>
    <w:basedOn w:val="Normal"/>
    <w:link w:val="HeaderChar"/>
    <w:uiPriority w:val="99"/>
    <w:rsid w:val="00F73369"/>
    <w:pPr>
      <w:tabs>
        <w:tab w:val="center" w:pos="4153"/>
        <w:tab w:val="right" w:pos="8306"/>
      </w:tabs>
    </w:pPr>
  </w:style>
  <w:style w:type="character" w:customStyle="1" w:styleId="HeaderChar">
    <w:name w:val="Header Char"/>
    <w:link w:val="Header"/>
    <w:uiPriority w:val="99"/>
    <w:semiHidden/>
    <w:rsid w:val="006D5B20"/>
    <w:rPr>
      <w:rFonts w:ascii="Arial" w:hAnsi="Arial"/>
      <w:sz w:val="20"/>
      <w:szCs w:val="20"/>
      <w:lang w:val="en-GB"/>
    </w:rPr>
  </w:style>
  <w:style w:type="paragraph" w:styleId="Footer">
    <w:name w:val="footer"/>
    <w:basedOn w:val="Normal"/>
    <w:link w:val="FooterChar"/>
    <w:uiPriority w:val="99"/>
    <w:rsid w:val="00F73369"/>
    <w:pPr>
      <w:tabs>
        <w:tab w:val="center" w:pos="4153"/>
        <w:tab w:val="right" w:pos="8306"/>
      </w:tabs>
    </w:pPr>
  </w:style>
  <w:style w:type="character" w:customStyle="1" w:styleId="FooterChar">
    <w:name w:val="Footer Char"/>
    <w:link w:val="Footer"/>
    <w:uiPriority w:val="99"/>
    <w:semiHidden/>
    <w:rsid w:val="006D5B20"/>
    <w:rPr>
      <w:rFonts w:ascii="Arial" w:hAnsi="Arial"/>
      <w:sz w:val="20"/>
      <w:szCs w:val="20"/>
      <w:lang w:val="en-GB"/>
    </w:rPr>
  </w:style>
  <w:style w:type="character" w:styleId="PageNumber">
    <w:name w:val="page number"/>
    <w:uiPriority w:val="99"/>
    <w:rsid w:val="00F73369"/>
    <w:rPr>
      <w:rFonts w:cs="Times New Roman"/>
    </w:rPr>
  </w:style>
  <w:style w:type="paragraph" w:styleId="TOC1">
    <w:name w:val="toc 1"/>
    <w:basedOn w:val="Normal"/>
    <w:next w:val="Normal"/>
    <w:autoRedefine/>
    <w:uiPriority w:val="99"/>
    <w:semiHidden/>
    <w:rsid w:val="008A54EC"/>
    <w:pPr>
      <w:spacing w:before="120" w:after="120"/>
    </w:pPr>
    <w:rPr>
      <w:rFonts w:ascii="Times New Roman" w:hAnsi="Times New Roman"/>
      <w:b/>
      <w:bCs/>
      <w:caps/>
    </w:rPr>
  </w:style>
  <w:style w:type="paragraph" w:styleId="TOC2">
    <w:name w:val="toc 2"/>
    <w:basedOn w:val="Normal"/>
    <w:next w:val="Normal"/>
    <w:autoRedefine/>
    <w:uiPriority w:val="99"/>
    <w:semiHidden/>
    <w:rsid w:val="004C3A00"/>
    <w:pPr>
      <w:spacing w:after="0"/>
      <w:ind w:left="200"/>
    </w:pPr>
    <w:rPr>
      <w:rFonts w:ascii="Times New Roman" w:hAnsi="Times New Roman"/>
      <w:smallCaps/>
    </w:rPr>
  </w:style>
  <w:style w:type="paragraph" w:styleId="TOC3">
    <w:name w:val="toc 3"/>
    <w:basedOn w:val="Normal"/>
    <w:next w:val="Normal"/>
    <w:autoRedefine/>
    <w:uiPriority w:val="99"/>
    <w:semiHidden/>
    <w:rsid w:val="004C3A00"/>
    <w:pPr>
      <w:spacing w:after="0"/>
      <w:ind w:left="400"/>
    </w:pPr>
    <w:rPr>
      <w:rFonts w:ascii="Times New Roman" w:hAnsi="Times New Roman"/>
      <w:i/>
      <w:iCs/>
    </w:rPr>
  </w:style>
  <w:style w:type="character" w:styleId="Hyperlink">
    <w:name w:val="Hyperlink"/>
    <w:uiPriority w:val="99"/>
    <w:rsid w:val="00F73369"/>
    <w:rPr>
      <w:color w:val="0000FF"/>
      <w:u w:val="single"/>
    </w:rPr>
  </w:style>
  <w:style w:type="character" w:styleId="LineNumber">
    <w:name w:val="line number"/>
    <w:uiPriority w:val="99"/>
    <w:rsid w:val="009D6B51"/>
    <w:rPr>
      <w:rFonts w:cs="Times New Roman"/>
    </w:rPr>
  </w:style>
  <w:style w:type="character" w:styleId="HTMLCode">
    <w:name w:val="HTML Code"/>
    <w:uiPriority w:val="99"/>
    <w:rsid w:val="00A93869"/>
    <w:rPr>
      <w:rFonts w:ascii="Courier New" w:eastAsia="Times New Roman" w:hAnsi="Courier New"/>
      <w:sz w:val="20"/>
    </w:rPr>
  </w:style>
  <w:style w:type="paragraph" w:styleId="Caption">
    <w:name w:val="caption"/>
    <w:basedOn w:val="Normal"/>
    <w:next w:val="Normal"/>
    <w:uiPriority w:val="99"/>
    <w:qFormat/>
    <w:rsid w:val="00A93869"/>
    <w:pPr>
      <w:keepLines/>
      <w:widowControl w:val="0"/>
      <w:numPr>
        <w:numId w:val="1"/>
      </w:numPr>
      <w:spacing w:before="40" w:after="120"/>
    </w:pPr>
    <w:rPr>
      <w:rFonts w:ascii="Times New Roman" w:hAnsi="Times New Roman"/>
      <w:b/>
      <w:lang w:val="en-US"/>
    </w:rPr>
  </w:style>
  <w:style w:type="paragraph" w:styleId="NormalWeb">
    <w:name w:val="Normal (Web)"/>
    <w:basedOn w:val="Normal"/>
    <w:uiPriority w:val="99"/>
    <w:rsid w:val="00A93869"/>
    <w:pPr>
      <w:spacing w:before="100" w:beforeAutospacing="1" w:after="100" w:afterAutospacing="1"/>
    </w:pPr>
    <w:rPr>
      <w:rFonts w:ascii="Times New Roman" w:hAnsi="Times New Roman" w:cs="Arial"/>
      <w:sz w:val="24"/>
      <w:szCs w:val="24"/>
      <w:lang w:val="en-US"/>
    </w:rPr>
  </w:style>
  <w:style w:type="paragraph" w:styleId="BodyText">
    <w:name w:val="Body Text"/>
    <w:basedOn w:val="Normal"/>
    <w:link w:val="BodyTextChar"/>
    <w:uiPriority w:val="99"/>
    <w:rsid w:val="00A93869"/>
    <w:pPr>
      <w:widowControl w:val="0"/>
      <w:spacing w:before="120" w:after="0"/>
    </w:pPr>
    <w:rPr>
      <w:rFonts w:ascii="Times New Roman" w:hAnsi="Times New Roman"/>
      <w:bCs/>
      <w:iCs/>
      <w:sz w:val="24"/>
      <w:lang w:eastAsia="ko-KR"/>
    </w:rPr>
  </w:style>
  <w:style w:type="character" w:customStyle="1" w:styleId="BodyTextChar">
    <w:name w:val="Body Text Char"/>
    <w:link w:val="BodyText"/>
    <w:uiPriority w:val="99"/>
    <w:semiHidden/>
    <w:rsid w:val="006D5B20"/>
    <w:rPr>
      <w:rFonts w:ascii="Arial" w:hAnsi="Arial"/>
      <w:sz w:val="20"/>
      <w:szCs w:val="20"/>
      <w:lang w:val="en-GB"/>
    </w:rPr>
  </w:style>
  <w:style w:type="paragraph" w:customStyle="1" w:styleId="Paragraph">
    <w:name w:val="Paragraph"/>
    <w:link w:val="ParagraphChar"/>
    <w:uiPriority w:val="99"/>
    <w:rsid w:val="00F63AF1"/>
    <w:pPr>
      <w:jc w:val="both"/>
    </w:pPr>
    <w:rPr>
      <w:rFonts w:ascii="Arial" w:hAnsi="Arial"/>
      <w:sz w:val="22"/>
      <w:lang w:eastAsia="en-US"/>
    </w:rPr>
  </w:style>
  <w:style w:type="paragraph" w:customStyle="1" w:styleId="Footerempty">
    <w:name w:val="Footerempty"/>
    <w:basedOn w:val="Footer"/>
    <w:uiPriority w:val="99"/>
    <w:rsid w:val="00A83C8D"/>
    <w:pPr>
      <w:tabs>
        <w:tab w:val="clear" w:pos="4153"/>
        <w:tab w:val="clear" w:pos="8306"/>
        <w:tab w:val="center" w:pos="4536"/>
        <w:tab w:val="right" w:pos="9072"/>
      </w:tabs>
      <w:spacing w:after="0"/>
    </w:pPr>
    <w:rPr>
      <w:color w:val="FFFFFF"/>
      <w:sz w:val="2"/>
    </w:rPr>
  </w:style>
  <w:style w:type="paragraph" w:customStyle="1" w:styleId="FrontPage">
    <w:name w:val="FrontPage"/>
    <w:basedOn w:val="TOC1"/>
    <w:uiPriority w:val="99"/>
    <w:rsid w:val="0035199C"/>
    <w:pPr>
      <w:tabs>
        <w:tab w:val="left" w:pos="400"/>
        <w:tab w:val="right" w:leader="dot" w:pos="8453"/>
      </w:tabs>
      <w:jc w:val="center"/>
    </w:pPr>
    <w:rPr>
      <w:b w:val="0"/>
      <w:color w:val="000080"/>
      <w:sz w:val="44"/>
    </w:rPr>
  </w:style>
  <w:style w:type="paragraph" w:customStyle="1" w:styleId="DatePub">
    <w:name w:val="DatePub"/>
    <w:basedOn w:val="TOC1"/>
    <w:uiPriority w:val="99"/>
    <w:rsid w:val="00B74866"/>
    <w:pPr>
      <w:jc w:val="center"/>
    </w:pPr>
    <w:rPr>
      <w:color w:val="000080"/>
      <w:sz w:val="22"/>
    </w:rPr>
  </w:style>
  <w:style w:type="paragraph" w:customStyle="1" w:styleId="BoldItalic">
    <w:name w:val="Bold + Italic"/>
    <w:basedOn w:val="Normal"/>
    <w:link w:val="BoldItalicChar"/>
    <w:uiPriority w:val="99"/>
    <w:rsid w:val="00BD4014"/>
    <w:rPr>
      <w:rFonts w:cs="Arial"/>
      <w:b/>
      <w:i/>
      <w:sz w:val="22"/>
      <w:szCs w:val="32"/>
    </w:rPr>
  </w:style>
  <w:style w:type="character" w:customStyle="1" w:styleId="ParagraphChar">
    <w:name w:val="Paragraph Char"/>
    <w:link w:val="Paragraph"/>
    <w:uiPriority w:val="99"/>
    <w:locked/>
    <w:rsid w:val="00BD4014"/>
    <w:rPr>
      <w:rFonts w:ascii="Arial" w:hAnsi="Arial"/>
      <w:sz w:val="22"/>
      <w:lang w:val="en-GB" w:eastAsia="en-US"/>
    </w:rPr>
  </w:style>
  <w:style w:type="character" w:customStyle="1" w:styleId="BoldItalicChar">
    <w:name w:val="Bold + Italic Char"/>
    <w:link w:val="BoldItalic"/>
    <w:uiPriority w:val="99"/>
    <w:locked/>
    <w:rsid w:val="00BD4014"/>
    <w:rPr>
      <w:rFonts w:ascii="Arial" w:hAnsi="Arial"/>
      <w:b/>
      <w:i/>
      <w:sz w:val="32"/>
      <w:lang w:val="en-GB" w:eastAsia="en-US"/>
    </w:rPr>
  </w:style>
  <w:style w:type="paragraph" w:styleId="BalloonText">
    <w:name w:val="Balloon Text"/>
    <w:basedOn w:val="Normal"/>
    <w:link w:val="BalloonTextChar"/>
    <w:uiPriority w:val="99"/>
    <w:semiHidden/>
    <w:rsid w:val="002E5D22"/>
    <w:rPr>
      <w:rFonts w:ascii="Tahoma" w:hAnsi="Tahoma" w:cs="Tahoma"/>
      <w:sz w:val="16"/>
      <w:szCs w:val="16"/>
    </w:rPr>
  </w:style>
  <w:style w:type="character" w:customStyle="1" w:styleId="BalloonTextChar">
    <w:name w:val="Balloon Text Char"/>
    <w:link w:val="BalloonText"/>
    <w:uiPriority w:val="99"/>
    <w:semiHidden/>
    <w:rsid w:val="006D5B20"/>
    <w:rPr>
      <w:sz w:val="0"/>
      <w:szCs w:val="0"/>
      <w:lang w:val="en-GB"/>
    </w:rPr>
  </w:style>
  <w:style w:type="paragraph" w:styleId="FootnoteText">
    <w:name w:val="footnote text"/>
    <w:basedOn w:val="Normal"/>
    <w:link w:val="FootnoteTextChar"/>
    <w:uiPriority w:val="99"/>
    <w:semiHidden/>
    <w:rsid w:val="003E26B3"/>
  </w:style>
  <w:style w:type="character" w:customStyle="1" w:styleId="FootnoteTextChar">
    <w:name w:val="Footnote Text Char"/>
    <w:link w:val="FootnoteText"/>
    <w:uiPriority w:val="99"/>
    <w:semiHidden/>
    <w:rsid w:val="006D5B20"/>
    <w:rPr>
      <w:rFonts w:ascii="Arial" w:hAnsi="Arial"/>
      <w:sz w:val="20"/>
      <w:szCs w:val="20"/>
      <w:lang w:val="en-GB"/>
    </w:rPr>
  </w:style>
  <w:style w:type="character" w:styleId="FootnoteReference">
    <w:name w:val="footnote reference"/>
    <w:uiPriority w:val="99"/>
    <w:semiHidden/>
    <w:rsid w:val="003E26B3"/>
    <w:rPr>
      <w:vertAlign w:val="superscript"/>
    </w:rPr>
  </w:style>
  <w:style w:type="character" w:styleId="CommentReference">
    <w:name w:val="annotation reference"/>
    <w:uiPriority w:val="99"/>
    <w:semiHidden/>
    <w:rsid w:val="00720C51"/>
    <w:rPr>
      <w:sz w:val="16"/>
    </w:rPr>
  </w:style>
  <w:style w:type="paragraph" w:styleId="CommentText">
    <w:name w:val="annotation text"/>
    <w:basedOn w:val="Normal"/>
    <w:link w:val="CommentTextChar"/>
    <w:uiPriority w:val="99"/>
    <w:semiHidden/>
    <w:rsid w:val="00720C51"/>
  </w:style>
  <w:style w:type="character" w:customStyle="1" w:styleId="CommentTextChar">
    <w:name w:val="Comment Text Char"/>
    <w:link w:val="CommentText"/>
    <w:uiPriority w:val="99"/>
    <w:semiHidden/>
    <w:rsid w:val="006D5B20"/>
    <w:rPr>
      <w:rFonts w:ascii="Arial" w:hAnsi="Arial"/>
      <w:sz w:val="20"/>
      <w:szCs w:val="20"/>
      <w:lang w:val="en-GB"/>
    </w:rPr>
  </w:style>
  <w:style w:type="paragraph" w:styleId="CommentSubject">
    <w:name w:val="annotation subject"/>
    <w:basedOn w:val="CommentText"/>
    <w:next w:val="CommentText"/>
    <w:link w:val="CommentSubjectChar"/>
    <w:uiPriority w:val="99"/>
    <w:semiHidden/>
    <w:rsid w:val="00720C51"/>
    <w:rPr>
      <w:b/>
      <w:bCs/>
    </w:rPr>
  </w:style>
  <w:style w:type="character" w:customStyle="1" w:styleId="CommentSubjectChar">
    <w:name w:val="Comment Subject Char"/>
    <w:link w:val="CommentSubject"/>
    <w:uiPriority w:val="99"/>
    <w:semiHidden/>
    <w:rsid w:val="006D5B20"/>
    <w:rPr>
      <w:rFonts w:ascii="Arial" w:hAnsi="Arial"/>
      <w:b/>
      <w:bCs/>
      <w:sz w:val="20"/>
      <w:szCs w:val="20"/>
      <w:lang w:val="en-GB"/>
    </w:rPr>
  </w:style>
  <w:style w:type="character" w:customStyle="1" w:styleId="ParagraphCharChar">
    <w:name w:val="Paragraph Char Char"/>
    <w:uiPriority w:val="99"/>
    <w:rsid w:val="001D791C"/>
    <w:rPr>
      <w:b/>
      <w:sz w:val="22"/>
      <w:lang w:val="en-GB" w:eastAsia="en-US"/>
    </w:rPr>
  </w:style>
  <w:style w:type="character" w:styleId="FollowedHyperlink">
    <w:name w:val="FollowedHyperlink"/>
    <w:uiPriority w:val="99"/>
    <w:rsid w:val="00D60D05"/>
    <w:rPr>
      <w:color w:val="606420"/>
      <w:u w:val="single"/>
    </w:rPr>
  </w:style>
  <w:style w:type="paragraph" w:customStyle="1" w:styleId="style1">
    <w:name w:val="style1"/>
    <w:basedOn w:val="Normal"/>
    <w:uiPriority w:val="99"/>
    <w:rsid w:val="00CB51D7"/>
    <w:pPr>
      <w:spacing w:before="100" w:beforeAutospacing="1" w:after="100" w:afterAutospacing="1"/>
    </w:pPr>
    <w:rPr>
      <w:rFonts w:cs="Arial"/>
      <w:sz w:val="24"/>
      <w:szCs w:val="24"/>
      <w:lang w:eastAsia="en-GB"/>
    </w:rPr>
  </w:style>
  <w:style w:type="character" w:styleId="Strong">
    <w:name w:val="Strong"/>
    <w:uiPriority w:val="99"/>
    <w:qFormat/>
    <w:rsid w:val="00CB51D7"/>
    <w:rPr>
      <w:b/>
    </w:rPr>
  </w:style>
  <w:style w:type="paragraph" w:customStyle="1" w:styleId="Alpha1">
    <w:name w:val="Alpha 1"/>
    <w:basedOn w:val="Normal"/>
    <w:uiPriority w:val="99"/>
    <w:rsid w:val="00B44129"/>
    <w:pPr>
      <w:tabs>
        <w:tab w:val="left" w:pos="567"/>
        <w:tab w:val="left" w:pos="1134"/>
        <w:tab w:val="right" w:pos="9072"/>
      </w:tabs>
      <w:spacing w:after="0" w:line="360" w:lineRule="auto"/>
      <w:ind w:left="839" w:hanging="357"/>
      <w:jc w:val="center"/>
    </w:pPr>
    <w:rPr>
      <w:rFonts w:ascii="Times New Roman" w:hAnsi="Times New Roman"/>
      <w:b/>
      <w:sz w:val="22"/>
    </w:rPr>
  </w:style>
  <w:style w:type="paragraph" w:styleId="TOC4">
    <w:name w:val="toc 4"/>
    <w:basedOn w:val="Normal"/>
    <w:next w:val="Normal"/>
    <w:autoRedefine/>
    <w:uiPriority w:val="99"/>
    <w:semiHidden/>
    <w:rsid w:val="00422BD7"/>
    <w:pPr>
      <w:spacing w:after="0"/>
      <w:ind w:left="600"/>
    </w:pPr>
    <w:rPr>
      <w:rFonts w:ascii="Times New Roman" w:hAnsi="Times New Roman"/>
      <w:sz w:val="18"/>
      <w:szCs w:val="18"/>
    </w:rPr>
  </w:style>
  <w:style w:type="paragraph" w:styleId="TOC5">
    <w:name w:val="toc 5"/>
    <w:basedOn w:val="Normal"/>
    <w:next w:val="Normal"/>
    <w:autoRedefine/>
    <w:uiPriority w:val="99"/>
    <w:semiHidden/>
    <w:rsid w:val="00422BD7"/>
    <w:pPr>
      <w:spacing w:after="0"/>
      <w:ind w:left="800"/>
    </w:pPr>
    <w:rPr>
      <w:rFonts w:ascii="Times New Roman" w:hAnsi="Times New Roman"/>
      <w:sz w:val="18"/>
      <w:szCs w:val="18"/>
    </w:rPr>
  </w:style>
  <w:style w:type="paragraph" w:styleId="TOC6">
    <w:name w:val="toc 6"/>
    <w:basedOn w:val="Normal"/>
    <w:next w:val="Normal"/>
    <w:autoRedefine/>
    <w:uiPriority w:val="99"/>
    <w:semiHidden/>
    <w:rsid w:val="00422BD7"/>
    <w:pPr>
      <w:spacing w:after="0"/>
      <w:ind w:left="1000"/>
    </w:pPr>
    <w:rPr>
      <w:rFonts w:ascii="Times New Roman" w:hAnsi="Times New Roman"/>
      <w:sz w:val="18"/>
      <w:szCs w:val="18"/>
    </w:rPr>
  </w:style>
  <w:style w:type="paragraph" w:styleId="TOC7">
    <w:name w:val="toc 7"/>
    <w:basedOn w:val="Normal"/>
    <w:next w:val="Normal"/>
    <w:autoRedefine/>
    <w:uiPriority w:val="99"/>
    <w:semiHidden/>
    <w:rsid w:val="00422BD7"/>
    <w:pPr>
      <w:spacing w:after="0"/>
      <w:ind w:left="1200"/>
    </w:pPr>
    <w:rPr>
      <w:rFonts w:ascii="Times New Roman" w:hAnsi="Times New Roman"/>
      <w:sz w:val="18"/>
      <w:szCs w:val="18"/>
    </w:rPr>
  </w:style>
  <w:style w:type="paragraph" w:styleId="TOC8">
    <w:name w:val="toc 8"/>
    <w:basedOn w:val="Normal"/>
    <w:next w:val="Normal"/>
    <w:autoRedefine/>
    <w:uiPriority w:val="99"/>
    <w:semiHidden/>
    <w:rsid w:val="00422BD7"/>
    <w:pPr>
      <w:spacing w:after="0"/>
      <w:ind w:left="1400"/>
    </w:pPr>
    <w:rPr>
      <w:rFonts w:ascii="Times New Roman" w:hAnsi="Times New Roman"/>
      <w:sz w:val="18"/>
      <w:szCs w:val="18"/>
    </w:rPr>
  </w:style>
  <w:style w:type="paragraph" w:styleId="TOC9">
    <w:name w:val="toc 9"/>
    <w:basedOn w:val="Normal"/>
    <w:next w:val="Normal"/>
    <w:autoRedefine/>
    <w:uiPriority w:val="99"/>
    <w:semiHidden/>
    <w:rsid w:val="00422BD7"/>
    <w:pPr>
      <w:spacing w:after="0"/>
      <w:ind w:left="1600"/>
    </w:pPr>
    <w:rPr>
      <w:rFonts w:ascii="Times New Roman" w:hAnsi="Times New Roman"/>
      <w:sz w:val="18"/>
      <w:szCs w:val="18"/>
    </w:rPr>
  </w:style>
  <w:style w:type="character" w:styleId="UnresolvedMention">
    <w:name w:val="Unresolved Mention"/>
    <w:uiPriority w:val="99"/>
    <w:semiHidden/>
    <w:unhideWhenUsed/>
    <w:rsid w:val="005A1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06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ats.govt.nz/~/media/Statistics/surveys-and-methods/methods/class-stnd/industrial-classification/classification-anzsic06-complete-v1-0.xl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epp.eurostat.ec.europa.eu/cache/ITY_OFFPUB/KS-RA-07-015/EN/KS-RA-07-015-EN.PDF" TargetMode="External"/><Relationship Id="rId17" Type="http://schemas.openxmlformats.org/officeDocument/2006/relationships/hyperlink" Target="http://sdmx.org/" TargetMode="External"/><Relationship Id="rId2" Type="http://schemas.openxmlformats.org/officeDocument/2006/relationships/customXml" Target="../customXml/item2.xml"/><Relationship Id="rId16" Type="http://schemas.openxmlformats.org/officeDocument/2006/relationships/hyperlink" Target="http://ec.europa.eu/eurostat/ramon/other_documents/article_norbert_rainer/en_word.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nstats.un.org/unsd/cr/registry/regdntransfer.asp?f=135" TargetMode="External"/><Relationship Id="rId5" Type="http://schemas.openxmlformats.org/officeDocument/2006/relationships/styles" Target="styles.xml"/><Relationship Id="rId15" Type="http://schemas.openxmlformats.org/officeDocument/2006/relationships/hyperlink" Target="http://sdmx.org/" TargetMode="External"/><Relationship Id="rId10" Type="http://schemas.openxmlformats.org/officeDocument/2006/relationships/image" Target="media/image1.wmf"/><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naics-scian.inegi.org.mx/naics_scian/default_scian.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SDMX-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D9841B046E3641988DFE96506C5A5C" ma:contentTypeVersion="0" ma:contentTypeDescription="Create a new document." ma:contentTypeScope="" ma:versionID="6ea5cc91bae2d25c580cfea85ff93d4b">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884F62-3229-453B-BE08-91B294A2958C}">
  <ds:schemaRefs>
    <ds:schemaRef ds:uri="http://schemas.microsoft.com/sharepoint/v3/contenttype/forms"/>
  </ds:schemaRefs>
</ds:datastoreItem>
</file>

<file path=customXml/itemProps2.xml><?xml version="1.0" encoding="utf-8"?>
<ds:datastoreItem xmlns:ds="http://schemas.openxmlformats.org/officeDocument/2006/customXml" ds:itemID="{40D58287-1C62-4776-8498-52471D974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2BCF681-906F-4AA5-9B9A-C3A2015314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SDMX-Template.dot</Template>
  <TotalTime>1</TotalTime>
  <Pages>4</Pages>
  <Words>1380</Words>
  <Characters>7870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SDMX Code lists</vt:lpstr>
    </vt:vector>
  </TitlesOfParts>
  <Company>European Commission</Company>
  <LinksUpToDate>false</LinksUpToDate>
  <CharactersWithSpaces>9232</CharactersWithSpaces>
  <SharedDoc>false</SharedDoc>
  <HLinks>
    <vt:vector size="42" baseType="variant">
      <vt:variant>
        <vt:i4>4587549</vt:i4>
      </vt:variant>
      <vt:variant>
        <vt:i4>18</vt:i4>
      </vt:variant>
      <vt:variant>
        <vt:i4>0</vt:i4>
      </vt:variant>
      <vt:variant>
        <vt:i4>5</vt:i4>
      </vt:variant>
      <vt:variant>
        <vt:lpwstr>http://sdmx.org/</vt:lpwstr>
      </vt:variant>
      <vt:variant>
        <vt:lpwstr/>
      </vt:variant>
      <vt:variant>
        <vt:i4>5963785</vt:i4>
      </vt:variant>
      <vt:variant>
        <vt:i4>15</vt:i4>
      </vt:variant>
      <vt:variant>
        <vt:i4>0</vt:i4>
      </vt:variant>
      <vt:variant>
        <vt:i4>5</vt:i4>
      </vt:variant>
      <vt:variant>
        <vt:lpwstr>http://ec.europa.eu/eurostat/ramon/other_documents/article_norbert_rainer/en_word.zip</vt:lpwstr>
      </vt:variant>
      <vt:variant>
        <vt:lpwstr/>
      </vt:variant>
      <vt:variant>
        <vt:i4>4587549</vt:i4>
      </vt:variant>
      <vt:variant>
        <vt:i4>12</vt:i4>
      </vt:variant>
      <vt:variant>
        <vt:i4>0</vt:i4>
      </vt:variant>
      <vt:variant>
        <vt:i4>5</vt:i4>
      </vt:variant>
      <vt:variant>
        <vt:lpwstr>http://sdmx.org/</vt:lpwstr>
      </vt:variant>
      <vt:variant>
        <vt:lpwstr/>
      </vt:variant>
      <vt:variant>
        <vt:i4>6553711</vt:i4>
      </vt:variant>
      <vt:variant>
        <vt:i4>9</vt:i4>
      </vt:variant>
      <vt:variant>
        <vt:i4>0</vt:i4>
      </vt:variant>
      <vt:variant>
        <vt:i4>5</vt:i4>
      </vt:variant>
      <vt:variant>
        <vt:lpwstr>http://naics-scian.inegi.org.mx/naics_scian/default_scian.aspx</vt:lpwstr>
      </vt:variant>
      <vt:variant>
        <vt:lpwstr/>
      </vt:variant>
      <vt:variant>
        <vt:i4>7209002</vt:i4>
      </vt:variant>
      <vt:variant>
        <vt:i4>6</vt:i4>
      </vt:variant>
      <vt:variant>
        <vt:i4>0</vt:i4>
      </vt:variant>
      <vt:variant>
        <vt:i4>5</vt:i4>
      </vt:variant>
      <vt:variant>
        <vt:lpwstr>http://www.stats.govt.nz/~/media/Statistics/surveys-and-methods/methods/class-stnd/industrial-classification/classification-anzsic06-complete-v1-0.xls</vt:lpwstr>
      </vt:variant>
      <vt:variant>
        <vt:lpwstr/>
      </vt:variant>
      <vt:variant>
        <vt:i4>589884</vt:i4>
      </vt:variant>
      <vt:variant>
        <vt:i4>3</vt:i4>
      </vt:variant>
      <vt:variant>
        <vt:i4>0</vt:i4>
      </vt:variant>
      <vt:variant>
        <vt:i4>5</vt:i4>
      </vt:variant>
      <vt:variant>
        <vt:lpwstr>http://epp.eurostat.ec.europa.eu/cache/ITY_OFFPUB/KS-RA-07-015/EN/KS-RA-07-015-EN.PDF</vt:lpwstr>
      </vt:variant>
      <vt:variant>
        <vt:lpwstr/>
      </vt:variant>
      <vt:variant>
        <vt:i4>8257569</vt:i4>
      </vt:variant>
      <vt:variant>
        <vt:i4>0</vt:i4>
      </vt:variant>
      <vt:variant>
        <vt:i4>0</vt:i4>
      </vt:variant>
      <vt:variant>
        <vt:i4>5</vt:i4>
      </vt:variant>
      <vt:variant>
        <vt:lpwstr>http://unstats.un.org/unsd/cr/registry/regdntransfer.asp?f=135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SDMX Code lists</dc:title>
  <dc:subject/>
  <dc:creator>C. Androvitsaneas</dc:creator>
  <cp:keywords/>
  <cp:lastModifiedBy>BARRACLOUGH David, SDD/SDPS</cp:lastModifiedBy>
  <cp:revision>2</cp:revision>
  <cp:lastPrinted>2008-12-11T10:42:00Z</cp:lastPrinted>
  <dcterms:created xsi:type="dcterms:W3CDTF">2023-08-18T06:47:00Z</dcterms:created>
  <dcterms:modified xsi:type="dcterms:W3CDTF">2023-08-18T06:47:00Z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